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D59E7" w14:textId="77777777" w:rsidR="00537D31" w:rsidRDefault="00537D31">
      <w:pPr>
        <w:widowControl w:val="0"/>
        <w:pBdr>
          <w:top w:val="nil"/>
          <w:left w:val="nil"/>
          <w:bottom w:val="nil"/>
          <w:right w:val="nil"/>
          <w:between w:val="nil"/>
        </w:pBdr>
        <w:spacing w:after="0" w:line="276" w:lineRule="auto"/>
        <w:jc w:val="left"/>
      </w:pPr>
    </w:p>
    <w:p w14:paraId="245EE1E4" w14:textId="77777777" w:rsidR="00537D31" w:rsidRDefault="00537D31">
      <w:pPr>
        <w:pStyle w:val="berschrift1"/>
        <w:jc w:val="both"/>
      </w:pPr>
    </w:p>
    <w:p w14:paraId="670C9BAD" w14:textId="1C9EE013" w:rsidR="00537D31" w:rsidRPr="0049137E" w:rsidRDefault="009C2815">
      <w:pPr>
        <w:pStyle w:val="P68B1DB1-Standard1"/>
        <w:spacing w:line="240" w:lineRule="auto"/>
        <w:rPr>
          <w:sz w:val="72"/>
          <w:lang w:val="en-GB"/>
        </w:rPr>
      </w:pPr>
      <w:r w:rsidRPr="0049137E">
        <w:rPr>
          <w:lang w:val="en-GB"/>
        </w:rPr>
        <w:t>M</w:t>
      </w:r>
      <w:r w:rsidR="00CB520A">
        <w:rPr>
          <w:lang w:val="en-GB"/>
        </w:rPr>
        <w:t>I</w:t>
      </w:r>
      <w:bookmarkStart w:id="0" w:name="_GoBack"/>
      <w:bookmarkEnd w:id="0"/>
      <w:r w:rsidRPr="0049137E">
        <w:rPr>
          <w:lang w:val="en-GB"/>
        </w:rPr>
        <w:t>G-DHL</w:t>
      </w:r>
      <w:r w:rsidR="0049137E">
        <w:rPr>
          <w:lang w:val="en-GB"/>
        </w:rPr>
        <w:t xml:space="preserve"> </w:t>
      </w:r>
      <w:r w:rsidRPr="0049137E">
        <w:rPr>
          <w:lang w:val="en-GB"/>
        </w:rPr>
        <w:t>- Migrant</w:t>
      </w:r>
      <w:r w:rsidR="0049137E">
        <w:rPr>
          <w:lang w:val="en-GB"/>
        </w:rPr>
        <w:t>s</w:t>
      </w:r>
      <w:r w:rsidRPr="0049137E">
        <w:rPr>
          <w:lang w:val="en-GB"/>
        </w:rPr>
        <w:t xml:space="preserve"> Digital Health Literacy </w:t>
      </w:r>
    </w:p>
    <w:p w14:paraId="13D5B07C" w14:textId="77777777" w:rsidR="0049137E" w:rsidRDefault="0049137E" w:rsidP="0049137E">
      <w:pPr>
        <w:spacing w:after="0" w:line="240" w:lineRule="auto"/>
        <w:rPr>
          <w:sz w:val="40"/>
          <w:szCs w:val="40"/>
          <w:lang w:val="de-DE"/>
        </w:rPr>
      </w:pPr>
      <w:r w:rsidRPr="001C1271">
        <w:rPr>
          <w:sz w:val="40"/>
          <w:szCs w:val="40"/>
          <w:lang w:val="de-DE"/>
        </w:rPr>
        <w:t xml:space="preserve">ENTWICKLUNG EINES SCHULUNGSPROGRAMMS </w:t>
      </w:r>
    </w:p>
    <w:p w14:paraId="69BD305C" w14:textId="07E04B09" w:rsidR="00537D31" w:rsidRDefault="0049137E" w:rsidP="0049137E">
      <w:pPr>
        <w:pStyle w:val="P68B1DB1-Standard2"/>
        <w:spacing w:line="240" w:lineRule="auto"/>
      </w:pPr>
      <w:r w:rsidRPr="001C1271">
        <w:rPr>
          <w:szCs w:val="40"/>
          <w:lang w:val="de-DE"/>
        </w:rPr>
        <w:t>ZUR VERBESSERUNG DER DIGITALEN GESUNDHEITS</w:t>
      </w:r>
      <w:r>
        <w:rPr>
          <w:szCs w:val="40"/>
          <w:lang w:val="de-DE"/>
        </w:rPr>
        <w:t>-</w:t>
      </w:r>
      <w:r w:rsidRPr="001C1271">
        <w:rPr>
          <w:szCs w:val="40"/>
          <w:lang w:val="de-DE"/>
        </w:rPr>
        <w:t>KOMPETENZ VON MIGRANT</w:t>
      </w:r>
      <w:r>
        <w:rPr>
          <w:szCs w:val="40"/>
          <w:lang w:val="de-DE"/>
        </w:rPr>
        <w:t>*INN</w:t>
      </w:r>
      <w:r w:rsidRPr="001C1271">
        <w:rPr>
          <w:szCs w:val="40"/>
          <w:lang w:val="de-DE"/>
        </w:rPr>
        <w:t>EN</w:t>
      </w:r>
      <w:r w:rsidR="009C2815">
        <w:t xml:space="preserve"> </w:t>
      </w:r>
    </w:p>
    <w:p w14:paraId="19F52492" w14:textId="77777777" w:rsidR="00537D31" w:rsidRDefault="00537D31">
      <w:pPr>
        <w:spacing w:line="240" w:lineRule="auto"/>
        <w:rPr>
          <w:sz w:val="40"/>
        </w:rPr>
      </w:pPr>
    </w:p>
    <w:p w14:paraId="6C88C523" w14:textId="77777777" w:rsidR="00537D31" w:rsidRDefault="00537D31">
      <w:pPr>
        <w:spacing w:line="240" w:lineRule="auto"/>
        <w:rPr>
          <w:sz w:val="40"/>
        </w:rPr>
      </w:pPr>
    </w:p>
    <w:p w14:paraId="55FFB039" w14:textId="77777777" w:rsidR="00537D31" w:rsidRDefault="009C2815">
      <w:pPr>
        <w:jc w:val="center"/>
      </w:pPr>
      <w:r>
        <w:rPr>
          <w:noProof/>
          <w:lang w:val="de-DE"/>
        </w:rPr>
        <w:drawing>
          <wp:inline distT="0" distB="0" distL="0" distR="0" wp14:anchorId="121DC55E" wp14:editId="1B295F33">
            <wp:extent cx="4870450" cy="1285875"/>
            <wp:effectExtent l="0" t="0" r="0" b="0"/>
            <wp:docPr id="5" name="Bild2.gif" descr="logo-full-700x185"/>
            <wp:cNvGraphicFramePr/>
            <a:graphic xmlns:a="http://schemas.openxmlformats.org/drawingml/2006/main">
              <a:graphicData uri="http://schemas.openxmlformats.org/drawingml/2006/picture">
                <pic:pic xmlns:pic="http://schemas.openxmlformats.org/drawingml/2006/picture">
                  <pic:nvPicPr>
                    <pic:cNvPr id="0" name="Bild2.gif" descr="logo-full-700x185"/>
                    <pic:cNvPicPr preferRelativeResize="0"/>
                  </pic:nvPicPr>
                  <pic:blipFill>
                    <a:blip r:embed="rId11"/>
                    <a:srcRect/>
                    <a:stretch>
                      <a:fillRect/>
                    </a:stretch>
                  </pic:blipFill>
                  <pic:spPr>
                    <a:xfrm>
                      <a:off x="0" y="0"/>
                      <a:ext cx="4870450" cy="1285875"/>
                    </a:xfrm>
                    <a:prstGeom prst="rect">
                      <a:avLst/>
                    </a:prstGeom>
                    <a:ln/>
                  </pic:spPr>
                </pic:pic>
              </a:graphicData>
            </a:graphic>
          </wp:inline>
        </w:drawing>
      </w:r>
    </w:p>
    <w:p w14:paraId="578E1ABC" w14:textId="4C082BD4" w:rsidR="00537D31" w:rsidRDefault="00537D31"/>
    <w:p w14:paraId="7086498A" w14:textId="6AC0380E" w:rsidR="00CB520A" w:rsidRDefault="00CB520A"/>
    <w:p w14:paraId="6B3353EA" w14:textId="2B272841" w:rsidR="00CB520A" w:rsidRDefault="00CB520A"/>
    <w:p w14:paraId="4C6B9D3F" w14:textId="577C5B98" w:rsidR="00CB520A" w:rsidRDefault="00CB520A"/>
    <w:p w14:paraId="54C98434" w14:textId="77777777" w:rsidR="00CB520A" w:rsidRPr="00F43FA2" w:rsidRDefault="00CB520A" w:rsidP="00CB520A">
      <w:pPr>
        <w:rPr>
          <w:sz w:val="16"/>
          <w:szCs w:val="16"/>
          <w:lang w:val="de-DE" w:eastAsia="en-GB"/>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CB520A" w14:paraId="5D5F5659" w14:textId="77777777" w:rsidTr="008D3C6F">
        <w:trPr>
          <w:jc w:val="center"/>
        </w:trPr>
        <w:tc>
          <w:tcPr>
            <w:tcW w:w="1956" w:type="dxa"/>
            <w:gridSpan w:val="2"/>
          </w:tcPr>
          <w:p w14:paraId="51E1A6F7" w14:textId="77777777" w:rsidR="00CB520A" w:rsidRPr="00885C91" w:rsidRDefault="00CB520A" w:rsidP="008D3C6F">
            <w:pPr>
              <w:rPr>
                <w:sz w:val="16"/>
                <w:szCs w:val="16"/>
                <w:lang w:val="en-GB" w:eastAsia="en-GB"/>
              </w:rPr>
            </w:pPr>
            <w:r>
              <w:rPr>
                <w:noProof/>
                <w:sz w:val="16"/>
                <w:szCs w:val="16"/>
                <w:lang w:val="de-DE"/>
              </w:rPr>
              <w:drawing>
                <wp:inline distT="0" distB="0" distL="0" distR="0" wp14:anchorId="1A57F1BD" wp14:editId="3AE18EDE">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58CF3708" w14:textId="77777777" w:rsidR="00CB520A" w:rsidRDefault="00CB520A" w:rsidP="008D3C6F">
            <w:pPr>
              <w:rPr>
                <w:sz w:val="16"/>
                <w:szCs w:val="16"/>
                <w:lang w:val="en-GB" w:eastAsia="en-GB"/>
              </w:rPr>
            </w:pPr>
            <w:r>
              <w:rPr>
                <w:noProof/>
                <w:sz w:val="16"/>
                <w:szCs w:val="16"/>
                <w:lang w:val="de-DE"/>
              </w:rPr>
              <w:drawing>
                <wp:anchor distT="0" distB="0" distL="114300" distR="114300" simplePos="0" relativeHeight="251660288" behindDoc="0" locked="0" layoutInCell="1" allowOverlap="1" wp14:anchorId="7A329EC1" wp14:editId="03015697">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07F1DED" w14:textId="77777777" w:rsidR="00CB520A" w:rsidRDefault="00CB520A" w:rsidP="008D3C6F">
            <w:pPr>
              <w:rPr>
                <w:sz w:val="16"/>
                <w:szCs w:val="16"/>
                <w:lang w:val="en-GB" w:eastAsia="en-GB"/>
              </w:rPr>
            </w:pPr>
            <w:r w:rsidRPr="00062BA4">
              <w:rPr>
                <w:noProof/>
                <w:sz w:val="16"/>
                <w:szCs w:val="16"/>
                <w:lang w:val="de-DE"/>
              </w:rPr>
              <w:drawing>
                <wp:anchor distT="0" distB="0" distL="114300" distR="114300" simplePos="0" relativeHeight="251661312" behindDoc="0" locked="0" layoutInCell="1" allowOverlap="1" wp14:anchorId="656397B9" wp14:editId="38C08F3E">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47ABD5C7" w14:textId="77777777" w:rsidR="00CB520A" w:rsidRPr="00885C91" w:rsidRDefault="00CB520A" w:rsidP="008D3C6F">
            <w:pPr>
              <w:rPr>
                <w:sz w:val="16"/>
                <w:szCs w:val="16"/>
                <w:lang w:val="en-GB" w:eastAsia="en-GB"/>
              </w:rPr>
            </w:pPr>
            <w:r w:rsidRPr="00784FAC">
              <w:rPr>
                <w:noProof/>
                <w:sz w:val="16"/>
                <w:szCs w:val="16"/>
                <w:lang w:val="de-DE"/>
              </w:rPr>
              <w:drawing>
                <wp:inline distT="0" distB="0" distL="0" distR="0" wp14:anchorId="4E4411BE" wp14:editId="24698629">
                  <wp:extent cx="1040190" cy="582295"/>
                  <wp:effectExtent l="0" t="0" r="7620" b="8255"/>
                  <wp:docPr id="4"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2635147A" w14:textId="77777777" w:rsidR="00CB520A" w:rsidRPr="00885C91" w:rsidRDefault="00CB520A" w:rsidP="008D3C6F">
            <w:pPr>
              <w:rPr>
                <w:sz w:val="16"/>
                <w:szCs w:val="16"/>
                <w:lang w:val="en-GB" w:eastAsia="en-GB"/>
              </w:rPr>
            </w:pPr>
            <w:r w:rsidRPr="00353E14">
              <w:rPr>
                <w:noProof/>
                <w:sz w:val="16"/>
                <w:szCs w:val="16"/>
                <w:lang w:val="de-DE"/>
              </w:rPr>
              <w:drawing>
                <wp:inline distT="0" distB="0" distL="0" distR="0" wp14:anchorId="7F4C8817" wp14:editId="360DD936">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B520A" w14:paraId="18BF279F" w14:textId="77777777" w:rsidTr="008D3C6F">
        <w:tblPrEx>
          <w:jc w:val="left"/>
        </w:tblPrEx>
        <w:trPr>
          <w:gridBefore w:val="1"/>
          <w:gridAfter w:val="1"/>
          <w:wBefore w:w="142" w:type="dxa"/>
          <w:wAfter w:w="10" w:type="dxa"/>
        </w:trPr>
        <w:tc>
          <w:tcPr>
            <w:tcW w:w="4366" w:type="dxa"/>
            <w:gridSpan w:val="3"/>
          </w:tcPr>
          <w:p w14:paraId="2D807FDB" w14:textId="77777777" w:rsidR="00CB520A" w:rsidRPr="00885C91" w:rsidRDefault="00CB520A" w:rsidP="008D3C6F">
            <w:pPr>
              <w:jc w:val="center"/>
              <w:rPr>
                <w:sz w:val="16"/>
                <w:szCs w:val="16"/>
                <w:lang w:val="en-GB" w:eastAsia="en-GB"/>
              </w:rPr>
            </w:pPr>
            <w:r w:rsidRPr="00062BA4">
              <w:rPr>
                <w:noProof/>
                <w:sz w:val="16"/>
                <w:szCs w:val="16"/>
                <w:lang w:val="de-DE"/>
              </w:rPr>
              <w:drawing>
                <wp:inline distT="0" distB="0" distL="0" distR="0" wp14:anchorId="4C52B406" wp14:editId="1BD127FE">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35B5C123" w14:textId="77777777" w:rsidR="00CB520A" w:rsidRPr="00885C91" w:rsidRDefault="00CB520A" w:rsidP="008D3C6F">
            <w:pPr>
              <w:jc w:val="center"/>
              <w:rPr>
                <w:sz w:val="16"/>
                <w:szCs w:val="16"/>
                <w:lang w:val="en-GB" w:eastAsia="en-GB"/>
              </w:rPr>
            </w:pPr>
            <w:r w:rsidRPr="00353E14">
              <w:rPr>
                <w:noProof/>
                <w:sz w:val="16"/>
                <w:szCs w:val="16"/>
                <w:lang w:val="de-DE"/>
              </w:rPr>
              <w:drawing>
                <wp:inline distT="0" distB="0" distL="0" distR="0" wp14:anchorId="41F7FEA2" wp14:editId="61F07201">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5FB24F" w14:textId="77777777" w:rsidR="00CB520A" w:rsidRDefault="00CB520A" w:rsidP="00CB520A">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60527271" wp14:editId="55FD5056">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7"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48554" w14:textId="71FFD3AC" w:rsidR="00537D31" w:rsidRDefault="00CB520A" w:rsidP="00CB520A">
      <w:pPr>
        <w:rPr>
          <w:sz w:val="16"/>
          <w:szCs w:val="16"/>
          <w:lang w:val="de-DE" w:eastAsia="en-GB"/>
        </w:rPr>
      </w:pPr>
      <w:r w:rsidRPr="00F43FA2">
        <w:rPr>
          <w:sz w:val="16"/>
          <w:szCs w:val="16"/>
          <w:lang w:val="de-DE" w:eastAsia="en-GB"/>
        </w:rPr>
        <w:t>Die Unterstützung der Europäischen Kommission für die Erstellung dieser Veröffentlichung stellt keine Billigung des Inhalts dar, der ausschließlich die Ansichten der Autoren widerspiegelt, und die Kommission kann nicht für eine etwaige Verwendung der darin enthaltenen Informationen verantwortlich gemacht werden.</w:t>
      </w:r>
    </w:p>
    <w:p w14:paraId="7E6864EB" w14:textId="05F479E5" w:rsidR="00CB520A" w:rsidRDefault="00CB520A" w:rsidP="00CB520A">
      <w:pPr>
        <w:rPr>
          <w:sz w:val="16"/>
          <w:szCs w:val="16"/>
          <w:lang w:val="de-DE" w:eastAsia="en-GB"/>
        </w:rPr>
      </w:pPr>
    </w:p>
    <w:p w14:paraId="0EF4F6AC" w14:textId="66A7EBF7" w:rsidR="00CB520A" w:rsidRDefault="00CB520A" w:rsidP="00CB520A">
      <w:pPr>
        <w:rPr>
          <w:sz w:val="16"/>
          <w:szCs w:val="16"/>
          <w:lang w:val="de-DE" w:eastAsia="en-GB"/>
        </w:rPr>
      </w:pPr>
    </w:p>
    <w:p w14:paraId="71C46684" w14:textId="77777777" w:rsidR="00CB520A" w:rsidRDefault="00CB520A" w:rsidP="00CB520A">
      <w:pPr>
        <w:jc w:val="center"/>
        <w:rPr>
          <w:b/>
          <w:bCs/>
          <w:color w:val="002060"/>
          <w:lang w:val="de-DE" w:eastAsia="en-GB"/>
        </w:rPr>
      </w:pPr>
      <w:r w:rsidRPr="000B6B49">
        <w:rPr>
          <w:b/>
          <w:color w:val="002060"/>
          <w:lang w:val="de-DE" w:eastAsia="en-GB"/>
        </w:rPr>
        <w:t>Erklärung zum Urheberrecht:</w:t>
      </w:r>
    </w:p>
    <w:p w14:paraId="169DD2DD" w14:textId="77777777" w:rsidR="00CB520A" w:rsidRPr="000B6B49" w:rsidRDefault="00CB520A" w:rsidP="00CB520A">
      <w:pPr>
        <w:jc w:val="center"/>
        <w:rPr>
          <w:b/>
          <w:bCs/>
          <w:color w:val="002060"/>
          <w:lang w:val="de-DE" w:eastAsia="en-GB"/>
        </w:rPr>
      </w:pPr>
      <w:r w:rsidRPr="007F67CA">
        <w:rPr>
          <w:b/>
          <w:noProof/>
          <w:color w:val="002060"/>
          <w:lang w:val="de-DE"/>
        </w:rPr>
        <w:drawing>
          <wp:inline distT="0" distB="0" distL="0" distR="0" wp14:anchorId="7A5C1E39" wp14:editId="3B007867">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FAF13F8" w14:textId="77777777" w:rsidR="00CB520A" w:rsidRDefault="00CB520A" w:rsidP="00CB520A">
      <w:pPr>
        <w:jc w:val="center"/>
        <w:rPr>
          <w:lang w:val="en-US" w:eastAsia="en-GB"/>
        </w:rPr>
      </w:pPr>
      <w:r w:rsidRPr="00CB520A">
        <w:rPr>
          <w:lang w:val="en-GB"/>
        </w:rPr>
        <w:br/>
      </w:r>
      <w:r w:rsidRPr="00BF1E67">
        <w:rPr>
          <w:lang w:val="en-US" w:eastAsia="en-GB"/>
        </w:rPr>
        <w:t xml:space="preserve">Dieses </w:t>
      </w:r>
      <w:proofErr w:type="spellStart"/>
      <w:r w:rsidRPr="00BF1E67">
        <w:rPr>
          <w:lang w:val="en-US" w:eastAsia="en-GB"/>
        </w:rPr>
        <w:t>Werk</w:t>
      </w:r>
      <w:proofErr w:type="spellEnd"/>
      <w:r w:rsidRPr="00BF1E67">
        <w:rPr>
          <w:lang w:val="en-US" w:eastAsia="en-GB"/>
        </w:rPr>
        <w:t xml:space="preserve"> </w:t>
      </w:r>
      <w:proofErr w:type="spellStart"/>
      <w:proofErr w:type="gramStart"/>
      <w:r w:rsidRPr="00BF1E67">
        <w:rPr>
          <w:lang w:val="en-US" w:eastAsia="en-GB"/>
        </w:rPr>
        <w:t>ist</w:t>
      </w:r>
      <w:proofErr w:type="spellEnd"/>
      <w:proofErr w:type="gramEnd"/>
      <w:r w:rsidRPr="00BF1E67">
        <w:rPr>
          <w:lang w:val="en-US" w:eastAsia="en-GB"/>
        </w:rPr>
        <w:t xml:space="preserve"> </w:t>
      </w:r>
      <w:proofErr w:type="spellStart"/>
      <w:r w:rsidRPr="00BF1E67">
        <w:rPr>
          <w:lang w:val="en-US" w:eastAsia="en-GB"/>
        </w:rPr>
        <w:t>lizenziert</w:t>
      </w:r>
      <w:proofErr w:type="spellEnd"/>
      <w:r w:rsidRPr="00BF1E67">
        <w:rPr>
          <w:lang w:val="en-US" w:eastAsia="en-GB"/>
        </w:rPr>
        <w:t xml:space="preserve"> </w:t>
      </w:r>
      <w:proofErr w:type="spellStart"/>
      <w:r w:rsidRPr="00BF1E67">
        <w:rPr>
          <w:lang w:val="en-US" w:eastAsia="en-GB"/>
        </w:rPr>
        <w:t>unter</w:t>
      </w:r>
      <w:proofErr w:type="spellEnd"/>
      <w:r w:rsidRPr="00BF1E67">
        <w:rPr>
          <w:lang w:val="en-US" w:eastAsia="en-GB"/>
        </w:rPr>
        <w:t xml:space="preserve"> </w:t>
      </w:r>
      <w:proofErr w:type="spellStart"/>
      <w:r w:rsidRPr="00BF1E67">
        <w:rPr>
          <w:lang w:val="en-US" w:eastAsia="en-GB"/>
        </w:rPr>
        <w:t>einer</w:t>
      </w:r>
      <w:proofErr w:type="spellEnd"/>
      <w:r w:rsidRPr="00BF1E67">
        <w:rPr>
          <w:lang w:val="en-US" w:eastAsia="en-GB"/>
        </w:rPr>
        <w:t xml:space="preserve">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 </w:t>
      </w:r>
      <w:proofErr w:type="spellStart"/>
      <w:r>
        <w:rPr>
          <w:lang w:val="en-US" w:eastAsia="en-GB"/>
        </w:rPr>
        <w:t>Unter</w:t>
      </w:r>
      <w:proofErr w:type="spellEnd"/>
      <w:r>
        <w:rPr>
          <w:lang w:val="en-US" w:eastAsia="en-GB"/>
        </w:rPr>
        <w:t xml:space="preserve"> </w:t>
      </w:r>
      <w:proofErr w:type="spellStart"/>
      <w:r>
        <w:rPr>
          <w:lang w:val="en-US" w:eastAsia="en-GB"/>
        </w:rPr>
        <w:t>folgenden</w:t>
      </w:r>
      <w:proofErr w:type="spellEnd"/>
      <w:r>
        <w:rPr>
          <w:lang w:val="en-US" w:eastAsia="en-GB"/>
        </w:rPr>
        <w:t xml:space="preserve"> </w:t>
      </w:r>
      <w:proofErr w:type="spellStart"/>
      <w:r>
        <w:rPr>
          <w:lang w:val="en-US" w:eastAsia="en-GB"/>
        </w:rPr>
        <w:t>Bedinungen</w:t>
      </w:r>
      <w:proofErr w:type="spellEnd"/>
      <w:r>
        <w:rPr>
          <w:lang w:val="en-US" w:eastAsia="en-GB"/>
        </w:rPr>
        <w:t xml:space="preserve"> </w:t>
      </w:r>
      <w:proofErr w:type="spellStart"/>
      <w:r>
        <w:rPr>
          <w:lang w:val="en-US" w:eastAsia="en-GB"/>
        </w:rPr>
        <w:t>können</w:t>
      </w:r>
      <w:proofErr w:type="spellEnd"/>
      <w:r>
        <w:rPr>
          <w:lang w:val="en-US" w:eastAsia="en-GB"/>
        </w:rPr>
        <w:t xml:space="preserve"> </w:t>
      </w:r>
      <w:proofErr w:type="spellStart"/>
      <w:r>
        <w:rPr>
          <w:lang w:val="en-US" w:eastAsia="en-GB"/>
        </w:rPr>
        <w:t>Sie</w:t>
      </w:r>
      <w:proofErr w:type="spellEnd"/>
      <w:r>
        <w:rPr>
          <w:lang w:val="en-US" w:eastAsia="en-GB"/>
        </w:rPr>
        <w:t xml:space="preserve"> die </w:t>
      </w:r>
      <w:proofErr w:type="spellStart"/>
      <w:r>
        <w:rPr>
          <w:lang w:val="en-US" w:eastAsia="en-GB"/>
        </w:rPr>
        <w:t>Unterlagen</w:t>
      </w:r>
      <w:proofErr w:type="spellEnd"/>
      <w:r>
        <w:rPr>
          <w:lang w:val="en-US" w:eastAsia="en-GB"/>
        </w:rPr>
        <w:t xml:space="preserve"> </w:t>
      </w:r>
      <w:proofErr w:type="spellStart"/>
      <w:r>
        <w:rPr>
          <w:lang w:val="en-US" w:eastAsia="en-GB"/>
        </w:rPr>
        <w:t>verwenden</w:t>
      </w:r>
      <w:proofErr w:type="spellEnd"/>
      <w:r>
        <w:rPr>
          <w:lang w:val="en-US" w:eastAsia="en-GB"/>
        </w:rPr>
        <w:t>:</w:t>
      </w:r>
    </w:p>
    <w:p w14:paraId="3A9DE6F6" w14:textId="77777777" w:rsidR="00CB520A" w:rsidRDefault="00CB520A" w:rsidP="00CB520A">
      <w:pPr>
        <w:pStyle w:val="Listenabsatz"/>
        <w:numPr>
          <w:ilvl w:val="0"/>
          <w:numId w:val="8"/>
        </w:numPr>
        <w:spacing w:before="100" w:beforeAutospacing="1" w:after="200" w:line="312" w:lineRule="auto"/>
        <w:rPr>
          <w:lang w:val="de-DE"/>
        </w:rPr>
      </w:pPr>
      <w:r w:rsidRPr="008F5989">
        <w:rPr>
          <w:lang w:val="de-DE"/>
        </w:rPr>
        <w:t>Teilen — das Material in jedwedem Format oder Medium vervielfältigen und weiterverbreite</w:t>
      </w:r>
      <w:r>
        <w:rPr>
          <w:lang w:val="de-DE"/>
        </w:rPr>
        <w:t>n</w:t>
      </w:r>
    </w:p>
    <w:p w14:paraId="56B24B59" w14:textId="77777777" w:rsidR="00CB520A" w:rsidRPr="00A5194F" w:rsidRDefault="00CB520A" w:rsidP="00CB520A">
      <w:pPr>
        <w:pStyle w:val="Listenabsatz"/>
        <w:numPr>
          <w:ilvl w:val="0"/>
          <w:numId w:val="8"/>
        </w:numPr>
        <w:spacing w:before="100" w:beforeAutospacing="1" w:after="200" w:line="312" w:lineRule="auto"/>
        <w:rPr>
          <w:lang w:val="de-DE"/>
        </w:rPr>
      </w:pPr>
      <w:r w:rsidRPr="00A5194F">
        <w:rPr>
          <w:lang w:val="de-DE"/>
        </w:rPr>
        <w:t xml:space="preserve">Bearbeiten — das Material </w:t>
      </w:r>
      <w:proofErr w:type="spellStart"/>
      <w:r w:rsidRPr="00A5194F">
        <w:rPr>
          <w:lang w:val="de-DE"/>
        </w:rPr>
        <w:t>remixen</w:t>
      </w:r>
      <w:proofErr w:type="spellEnd"/>
      <w:r w:rsidRPr="00A5194F">
        <w:rPr>
          <w:lang w:val="de-DE"/>
        </w:rPr>
        <w:t xml:space="preserve">, verändern und darauf </w:t>
      </w:r>
      <w:proofErr w:type="gramStart"/>
      <w:r w:rsidRPr="00A5194F">
        <w:rPr>
          <w:lang w:val="de-DE"/>
        </w:rPr>
        <w:t>aufbauen</w:t>
      </w:r>
      <w:r>
        <w:rPr>
          <w:lang w:val="de-DE"/>
        </w:rPr>
        <w:t xml:space="preserve"> </w:t>
      </w:r>
      <w:r w:rsidRPr="00A5194F">
        <w:rPr>
          <w:lang w:val="de-DE"/>
        </w:rPr>
        <w:t xml:space="preserve"> </w:t>
      </w:r>
      <w:r w:rsidRPr="00A5194F">
        <w:rPr>
          <w:color w:val="262626" w:themeColor="text1" w:themeTint="D9"/>
          <w:lang w:val="de-DE"/>
        </w:rPr>
        <w:t>unter</w:t>
      </w:r>
      <w:proofErr w:type="gramEnd"/>
      <w:r w:rsidRPr="00A5194F">
        <w:rPr>
          <w:color w:val="262626" w:themeColor="text1" w:themeTint="D9"/>
          <w:lang w:val="de-DE"/>
        </w:rPr>
        <w:t xml:space="preserve"> den folgenden Bedingungen:</w:t>
      </w:r>
    </w:p>
    <w:p w14:paraId="11018953" w14:textId="77777777" w:rsidR="00CB520A" w:rsidRPr="008F5989" w:rsidRDefault="00CB520A" w:rsidP="00CB520A">
      <w:pPr>
        <w:pStyle w:val="Listenabsatz"/>
        <w:numPr>
          <w:ilvl w:val="0"/>
          <w:numId w:val="8"/>
        </w:numPr>
        <w:spacing w:before="100" w:beforeAutospacing="1" w:after="200" w:line="312" w:lineRule="auto"/>
        <w:rPr>
          <w:lang w:val="de-DE"/>
        </w:rPr>
      </w:pPr>
      <w:r w:rsidRPr="008F5989">
        <w:rPr>
          <w:rFonts w:eastAsia="MyriadPro-Regular"/>
          <w:lang w:val="de-DE" w:eastAsia="en-US"/>
        </w:rPr>
        <w:t>Namensnennung — Sie müssen angemessene Urheber- und Rechteangaben machen, einen Link zur Lizenz beifügen und angeben, ob Änderungen vorgenommen wurden. Diese Angaben dürfen in jeder angemessenen Art und Weise gemacht werden, allerdings nicht so, dass der Eindruck entsteht, der Lizenzgeber unterstütze gerade Sie oder Ihre Nutzung besonders</w:t>
      </w:r>
      <w:r>
        <w:rPr>
          <w:rFonts w:eastAsia="MyriadPro-Regular"/>
          <w:lang w:val="de-DE" w:eastAsia="en-US"/>
        </w:rPr>
        <w:t>.</w:t>
      </w:r>
    </w:p>
    <w:p w14:paraId="02FDEF87" w14:textId="77777777" w:rsidR="00CB520A" w:rsidRDefault="00CB520A" w:rsidP="00CB520A">
      <w:pPr>
        <w:pStyle w:val="Listenabsatz"/>
        <w:numPr>
          <w:ilvl w:val="0"/>
          <w:numId w:val="8"/>
        </w:numPr>
        <w:spacing w:before="100" w:beforeAutospacing="1" w:after="200" w:line="312" w:lineRule="auto"/>
        <w:rPr>
          <w:lang w:val="de-DE"/>
        </w:rPr>
      </w:pPr>
      <w:r w:rsidRPr="008F5989">
        <w:rPr>
          <w:lang w:val="de-DE"/>
        </w:rPr>
        <w:t xml:space="preserve">Nicht kommerziell — Sie dürfen das Material nicht für kommerzielle Zwecke nutzen. </w:t>
      </w:r>
    </w:p>
    <w:p w14:paraId="62DAAE43" w14:textId="77777777" w:rsidR="00CB520A" w:rsidRPr="008F5989" w:rsidRDefault="00CB520A" w:rsidP="00CB520A">
      <w:pPr>
        <w:pStyle w:val="Listenabsatz"/>
        <w:numPr>
          <w:ilvl w:val="0"/>
          <w:numId w:val="8"/>
        </w:numPr>
        <w:spacing w:before="100" w:beforeAutospacing="1" w:after="200" w:line="312" w:lineRule="auto"/>
        <w:rPr>
          <w:lang w:val="de-DE"/>
        </w:rPr>
      </w:pPr>
      <w:r w:rsidRPr="008F5989">
        <w:rPr>
          <w:lang w:val="de-DE"/>
        </w:rPr>
        <w:t xml:space="preserve">Weitergabe unter gleichen Bedingungen — Wenn Sie das Material </w:t>
      </w:r>
      <w:proofErr w:type="spellStart"/>
      <w:r w:rsidRPr="008F5989">
        <w:rPr>
          <w:lang w:val="de-DE"/>
        </w:rPr>
        <w:t>remixen</w:t>
      </w:r>
      <w:proofErr w:type="spellEnd"/>
      <w:r w:rsidRPr="008F5989">
        <w:rPr>
          <w:lang w:val="de-DE"/>
        </w:rPr>
        <w:t>, verändern oder anderweitig direkt darauf aufbauen, dürfen Sie Ihre Beiträge nur unter derselben Lizenz wie das Original verbreiten.</w:t>
      </w:r>
    </w:p>
    <w:p w14:paraId="53144782" w14:textId="1C17DF76" w:rsidR="00CB520A" w:rsidRDefault="00CB520A" w:rsidP="00CB520A">
      <w:pPr>
        <w:rPr>
          <w:lang w:val="de-DE"/>
        </w:rPr>
      </w:pPr>
    </w:p>
    <w:p w14:paraId="5AE475C0" w14:textId="09863652" w:rsidR="00CB520A" w:rsidRDefault="00CB520A" w:rsidP="00CB520A">
      <w:pPr>
        <w:rPr>
          <w:lang w:val="de-DE"/>
        </w:rPr>
      </w:pPr>
    </w:p>
    <w:p w14:paraId="7CDEAD05" w14:textId="05A092BB" w:rsidR="00CB520A" w:rsidRDefault="00CB520A">
      <w:pPr>
        <w:rPr>
          <w:lang w:val="de-DE"/>
        </w:rPr>
      </w:pPr>
      <w:r>
        <w:rPr>
          <w:lang w:val="de-DE"/>
        </w:rPr>
        <w:br w:type="page"/>
      </w:r>
    </w:p>
    <w:p w14:paraId="5F960AF0" w14:textId="2053B12C" w:rsidR="00537D31" w:rsidRDefault="009C2815">
      <w:pPr>
        <w:pStyle w:val="P68B1DB1-Standard3"/>
        <w:jc w:val="center"/>
      </w:pPr>
      <w:r>
        <w:t>5.4 Zuordnung in der Online-Plattform</w:t>
      </w:r>
    </w:p>
    <w:p w14:paraId="05F6B4D4" w14:textId="0AF9CB2E" w:rsidR="00537D31" w:rsidRDefault="000F5BE7">
      <w:pPr>
        <w:spacing w:line="259" w:lineRule="auto"/>
        <w:ind w:left="720"/>
      </w:pPr>
      <w:r>
        <w:t xml:space="preserve">Holen Sie </w:t>
      </w:r>
      <w:r w:rsidR="009C2815">
        <w:t>Informatione</w:t>
      </w:r>
      <w:r>
        <w:t xml:space="preserve">n in Bezug auf COVID-19 ein, und </w:t>
      </w:r>
      <w:r w:rsidR="009C2815">
        <w:t>beantworten Sie</w:t>
      </w:r>
      <w:r>
        <w:t xml:space="preserve"> bitte </w:t>
      </w:r>
      <w:r w:rsidR="009C2815">
        <w:t>folgende Fragen:</w:t>
      </w:r>
    </w:p>
    <w:p w14:paraId="6483D7FE" w14:textId="0548D37C" w:rsidR="00537D31" w:rsidRDefault="0049137E">
      <w:pPr>
        <w:pStyle w:val="Listenabsatz"/>
        <w:numPr>
          <w:ilvl w:val="0"/>
          <w:numId w:val="5"/>
        </w:numPr>
        <w:spacing w:line="259" w:lineRule="auto"/>
      </w:pPr>
      <w:r>
        <w:t>W</w:t>
      </w:r>
      <w:r w:rsidR="009C2815">
        <w:t>ie ist die aktuelle Situation?</w:t>
      </w:r>
    </w:p>
    <w:p w14:paraId="31022735" w14:textId="73F718C2" w:rsidR="00537D31" w:rsidRDefault="0049137E">
      <w:pPr>
        <w:pStyle w:val="Listenabsatz"/>
        <w:numPr>
          <w:ilvl w:val="0"/>
          <w:numId w:val="5"/>
        </w:numPr>
        <w:spacing w:line="259" w:lineRule="auto"/>
      </w:pPr>
      <w:r>
        <w:t>W</w:t>
      </w:r>
      <w:r w:rsidR="009C2815">
        <w:t>as sind die wichtigsten Gesundheitsschutzmaßnahmen in dem Land, in dem Sie leben?</w:t>
      </w:r>
    </w:p>
    <w:p w14:paraId="3AA6E05D" w14:textId="195C8C64" w:rsidR="00537D31" w:rsidRDefault="0049137E">
      <w:pPr>
        <w:pStyle w:val="Listenabsatz"/>
        <w:numPr>
          <w:ilvl w:val="0"/>
          <w:numId w:val="5"/>
        </w:numPr>
        <w:spacing w:line="259" w:lineRule="auto"/>
      </w:pPr>
      <w:r>
        <w:t>W</w:t>
      </w:r>
      <w:r w:rsidR="009C2815">
        <w:t>ie sollten Sie heute handeln, wenn Sie Symptome haben? </w:t>
      </w:r>
    </w:p>
    <w:p w14:paraId="2EFA2DE5" w14:textId="58B81E7E" w:rsidR="00537D31" w:rsidRDefault="00537D31">
      <w:pPr>
        <w:pStyle w:val="Listenabsatz"/>
        <w:spacing w:line="259" w:lineRule="auto"/>
        <w:ind w:left="1080"/>
      </w:pPr>
    </w:p>
    <w:p w14:paraId="2E2E841D" w14:textId="77777777" w:rsidR="00537D31" w:rsidRDefault="00537D31"/>
    <w:sectPr w:rsidR="00537D31">
      <w:headerReference w:type="default" r:id="rId21"/>
      <w:footerReference w:type="default" r:id="rId22"/>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1D9C6" w14:textId="77777777" w:rsidR="009C2815" w:rsidRDefault="009C2815">
      <w:pPr>
        <w:spacing w:after="0" w:line="240" w:lineRule="auto"/>
      </w:pPr>
      <w:r>
        <w:separator/>
      </w:r>
    </w:p>
  </w:endnote>
  <w:endnote w:type="continuationSeparator" w:id="0">
    <w:p w14:paraId="68D49B3B" w14:textId="77777777" w:rsidR="009C2815" w:rsidRDefault="009C2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6CD4" w14:textId="77777777" w:rsidR="00537D31" w:rsidRDefault="00537D31">
    <w:pPr>
      <w:pBdr>
        <w:top w:val="nil"/>
        <w:left w:val="nil"/>
        <w:bottom w:val="nil"/>
        <w:right w:val="nil"/>
        <w:between w:val="nil"/>
      </w:pBdr>
      <w:tabs>
        <w:tab w:val="center" w:pos="4536"/>
        <w:tab w:val="right" w:pos="9072"/>
      </w:tabs>
      <w:spacing w:after="0" w:line="240" w:lineRule="auto"/>
      <w:rPr>
        <w:color w:val="000000"/>
      </w:rPr>
    </w:pPr>
  </w:p>
  <w:p w14:paraId="5BABE3EB" w14:textId="77777777" w:rsidR="00537D31" w:rsidRDefault="00537D3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E38EF" w14:textId="77777777" w:rsidR="009C2815" w:rsidRDefault="009C2815">
      <w:pPr>
        <w:spacing w:after="0" w:line="240" w:lineRule="auto"/>
      </w:pPr>
      <w:r>
        <w:separator/>
      </w:r>
    </w:p>
  </w:footnote>
  <w:footnote w:type="continuationSeparator" w:id="0">
    <w:p w14:paraId="2753B07B" w14:textId="77777777" w:rsidR="009C2815" w:rsidRDefault="009C2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E4DCE" w14:textId="160A8A05" w:rsidR="00537D31" w:rsidRPr="0049137E" w:rsidRDefault="0049137E" w:rsidP="0049137E">
    <w:pPr>
      <w:ind w:left="-284"/>
      <w:rPr>
        <w:b/>
        <w:i/>
        <w:sz w:val="24"/>
        <w:szCs w:val="24"/>
      </w:rPr>
    </w:pPr>
    <w:r>
      <w:rPr>
        <w:noProof/>
        <w:lang w:val="de-DE"/>
      </w:rPr>
      <w:drawing>
        <wp:inline distT="0" distB="0" distL="0" distR="0" wp14:anchorId="1F08B7FD" wp14:editId="2C87299F">
          <wp:extent cx="2658326" cy="68890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ofinanzierung_durch_E_RGB.jpg"/>
                  <pic:cNvPicPr/>
                </pic:nvPicPr>
                <pic:blipFill>
                  <a:blip r:embed="rId1">
                    <a:extLst>
                      <a:ext uri="{28A0092B-C50C-407E-A947-70E740481C1C}">
                        <a14:useLocalDpi xmlns:a14="http://schemas.microsoft.com/office/drawing/2010/main" val="0"/>
                      </a:ext>
                    </a:extLst>
                  </a:blip>
                  <a:stretch>
                    <a:fillRect/>
                  </a:stretch>
                </pic:blipFill>
                <pic:spPr>
                  <a:xfrm>
                    <a:off x="0" y="0"/>
                    <a:ext cx="2670163" cy="691971"/>
                  </a:xfrm>
                  <a:prstGeom prst="rect">
                    <a:avLst/>
                  </a:prstGeom>
                </pic:spPr>
              </pic:pic>
            </a:graphicData>
          </a:graphic>
        </wp:inline>
      </w:drawing>
    </w:r>
    <w:r w:rsidR="009C2815">
      <w:t xml:space="preserve">                                       </w:t>
    </w:r>
    <w:r w:rsidR="00CB520A">
      <w:pict w14:anchorId="60EAD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41.5pt">
          <v:imagedata r:id="rId2" o:title="logo-full-700x185"/>
        </v:shape>
      </w:pict>
    </w:r>
    <w:r w:rsidR="009C2815">
      <w:br/>
    </w:r>
    <w:r w:rsidR="009C2815">
      <w:rPr>
        <w:b/>
        <w:i/>
        <w:sz w:val="24"/>
      </w:rPr>
      <w:t xml:space="preserve">   </w:t>
    </w:r>
    <w:r>
      <w:rPr>
        <w:b/>
        <w:i/>
        <w:sz w:val="24"/>
        <w:szCs w:val="24"/>
      </w:rPr>
      <w:t>Projektnummer 2020-1-DE02-KA204-007679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E1C4F24"/>
    <w:multiLevelType w:val="multilevel"/>
    <w:tmpl w:val="AA7490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MTe2NDExNTA0NbFU0lEKTi0uzszPAykwrAUAgdWuXiwAAAA="/>
  </w:docVars>
  <w:rsids>
    <w:rsidRoot w:val="00EB7C22"/>
    <w:rsid w:val="000A4F36"/>
    <w:rsid w:val="000F5BE7"/>
    <w:rsid w:val="00291B89"/>
    <w:rsid w:val="0035754A"/>
    <w:rsid w:val="003D3BF0"/>
    <w:rsid w:val="0049137E"/>
    <w:rsid w:val="00537D31"/>
    <w:rsid w:val="005C663E"/>
    <w:rsid w:val="00711BA2"/>
    <w:rsid w:val="008A004C"/>
    <w:rsid w:val="009B378A"/>
    <w:rsid w:val="009C2815"/>
    <w:rsid w:val="00A63108"/>
    <w:rsid w:val="00B53686"/>
    <w:rsid w:val="00B8342C"/>
    <w:rsid w:val="00B9039D"/>
    <w:rsid w:val="00C14EF7"/>
    <w:rsid w:val="00C21756"/>
    <w:rsid w:val="00CB520A"/>
    <w:rsid w:val="00D242ED"/>
    <w:rsid w:val="00E0335B"/>
    <w:rsid w:val="00EB7C22"/>
    <w:rsid w:val="00F84379"/>
    <w:rsid w:val="00FF12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FBD20CD"/>
  <w15:docId w15:val="{08FD5F9C-260D-4579-9856-A00D2C01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lang w:val="de" w:eastAsia="de-DE"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67C3"/>
  </w:style>
  <w:style w:type="paragraph" w:styleId="berschrift1">
    <w:name w:val="heading 1"/>
    <w:basedOn w:val="Standard"/>
    <w:next w:val="Standard"/>
    <w:link w:val="berschrift1Zchn"/>
    <w:uiPriority w:val="9"/>
    <w:qFormat/>
    <w:rsid w:val="000A67C3"/>
    <w:pPr>
      <w:keepNext/>
      <w:keepLines/>
      <w:spacing w:before="240" w:after="0"/>
      <w:jc w:val="center"/>
      <w:outlineLvl w:val="0"/>
    </w:pPr>
    <w:rPr>
      <w:rFonts w:eastAsiaTheme="majorEastAsia" w:cstheme="majorBidi"/>
      <w:b/>
      <w:sz w:val="24"/>
    </w:rPr>
  </w:style>
  <w:style w:type="paragraph" w:styleId="berschrift2">
    <w:name w:val="heading 2"/>
    <w:basedOn w:val="Standard"/>
    <w:next w:val="Standard"/>
    <w:link w:val="berschrift2Zchn"/>
    <w:uiPriority w:val="9"/>
    <w:semiHidden/>
    <w:unhideWhenUsed/>
    <w:qFormat/>
    <w:rsid w:val="000A67C3"/>
    <w:pPr>
      <w:keepNext/>
      <w:keepLines/>
      <w:spacing w:before="40" w:after="0"/>
      <w:jc w:val="left"/>
      <w:outlineLvl w:val="1"/>
    </w:pPr>
    <w:rPr>
      <w:rFonts w:eastAsiaTheme="majorEastAsia" w:cstheme="majorBidi"/>
      <w:b/>
      <w:sz w:val="24"/>
    </w:rPr>
  </w:style>
  <w:style w:type="paragraph" w:styleId="berschrift3">
    <w:name w:val="heading 3"/>
    <w:basedOn w:val="Standard"/>
    <w:next w:val="Standard"/>
    <w:uiPriority w:val="9"/>
    <w:semiHidden/>
    <w:unhideWhenUsed/>
    <w:qFormat/>
    <w:pPr>
      <w:keepNext/>
      <w:keepLines/>
      <w:spacing w:before="280" w:after="80"/>
      <w:outlineLvl w:val="2"/>
    </w:pPr>
    <w:rPr>
      <w:b/>
      <w:sz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heading 3"/>
    <w:basedOn w:val="Standard"/>
    <w:next w:val="Standard"/>
    <w:link w:val="TitelZchn"/>
    <w:uiPriority w:val="10"/>
    <w:qFormat/>
    <w:rsid w:val="000A67C3"/>
    <w:pPr>
      <w:spacing w:after="0" w:line="240" w:lineRule="auto"/>
      <w:contextualSpacing/>
      <w:jc w:val="left"/>
    </w:pPr>
    <w:rPr>
      <w:rFonts w:eastAsiaTheme="majorEastAsia" w:cstheme="majorBidi"/>
      <w:i/>
      <w:kern w:val="28"/>
      <w:sz w:val="24"/>
    </w:rPr>
  </w:style>
  <w:style w:type="character" w:customStyle="1" w:styleId="berschrift1Zchn">
    <w:name w:val="Überschrift 1 Zchn"/>
    <w:basedOn w:val="Absatz-Standardschriftart"/>
    <w:link w:val="berschrift1"/>
    <w:uiPriority w:val="9"/>
    <w:rsid w:val="000A67C3"/>
    <w:rPr>
      <w:rFonts w:ascii="Calibri" w:eastAsiaTheme="majorEastAsia" w:hAnsi="Calibri" w:cstheme="majorBidi"/>
      <w:b/>
      <w:sz w:val="24"/>
    </w:rPr>
  </w:style>
  <w:style w:type="paragraph" w:styleId="Kopfzeile">
    <w:name w:val="header"/>
    <w:basedOn w:val="Standard"/>
    <w:link w:val="KopfzeileZchn"/>
    <w:uiPriority w:val="99"/>
    <w:unhideWhenUsed/>
    <w:rsid w:val="000A67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7C3"/>
    <w:rPr>
      <w:rFonts w:ascii="Arial" w:hAnsi="Arial"/>
    </w:rPr>
  </w:style>
  <w:style w:type="paragraph" w:styleId="Fuzeile">
    <w:name w:val="footer"/>
    <w:basedOn w:val="Standard"/>
    <w:link w:val="FuzeileZchn"/>
    <w:uiPriority w:val="99"/>
    <w:unhideWhenUsed/>
    <w:rsid w:val="000A67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7C3"/>
    <w:rPr>
      <w:rFonts w:ascii="Arial" w:hAnsi="Arial"/>
    </w:rPr>
  </w:style>
  <w:style w:type="character" w:customStyle="1" w:styleId="berschrift2Zchn">
    <w:name w:val="Überschrift 2 Zchn"/>
    <w:basedOn w:val="Absatz-Standardschriftart"/>
    <w:link w:val="berschrift2"/>
    <w:uiPriority w:val="9"/>
    <w:semiHidden/>
    <w:rsid w:val="000A67C3"/>
    <w:rPr>
      <w:rFonts w:ascii="Calibri" w:eastAsiaTheme="majorEastAsia" w:hAnsi="Calibri" w:cstheme="majorBidi"/>
      <w:b/>
      <w:sz w:val="24"/>
    </w:rPr>
  </w:style>
  <w:style w:type="character" w:customStyle="1" w:styleId="TitelZchn">
    <w:name w:val="Titel Zchn"/>
    <w:aliases w:val="heading 3 Zchn"/>
    <w:basedOn w:val="Absatz-Standardschriftart"/>
    <w:link w:val="Titel"/>
    <w:uiPriority w:val="10"/>
    <w:rsid w:val="000A67C3"/>
    <w:rPr>
      <w:rFonts w:ascii="Calibri" w:eastAsiaTheme="majorEastAsia" w:hAnsi="Calibri" w:cstheme="majorBidi"/>
      <w:i/>
      <w:kern w:val="28"/>
      <w:sz w:val="24"/>
    </w:rPr>
  </w:style>
  <w:style w:type="paragraph" w:styleId="Listenabsatz">
    <w:name w:val="List Paragraph"/>
    <w:basedOn w:val="Standard"/>
    <w:link w:val="ListenabsatzZchn"/>
    <w:uiPriority w:val="34"/>
    <w:qFormat/>
    <w:rsid w:val="005B411B"/>
    <w:pPr>
      <w:ind w:left="720"/>
      <w:contextualSpacing/>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rPr>
  </w:style>
  <w:style w:type="table" w:styleId="Tabellenraster">
    <w:name w:val="Table Grid"/>
    <w:basedOn w:val="NormaleTabelle"/>
    <w:uiPriority w:val="39"/>
    <w:rsid w:val="00B9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6farbigAkzent1">
    <w:name w:val="List Table 6 Colorful Accent 1"/>
    <w:basedOn w:val="NormaleTabelle"/>
    <w:uiPriority w:val="51"/>
    <w:rsid w:val="00B9039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tandardWeb">
    <w:name w:val="Normal (Web)"/>
    <w:basedOn w:val="Standard"/>
    <w:uiPriority w:val="99"/>
    <w:semiHidden/>
    <w:unhideWhenUsed/>
    <w:rsid w:val="003D3BF0"/>
    <w:pPr>
      <w:spacing w:before="100" w:beforeAutospacing="1" w:after="100" w:afterAutospacing="1" w:line="240" w:lineRule="auto"/>
      <w:jc w:val="left"/>
    </w:pPr>
    <w:rPr>
      <w:rFonts w:ascii="Times New Roman" w:eastAsia="Times New Roman" w:hAnsi="Times New Roman" w:cs="Times New Roman"/>
      <w:sz w:val="24"/>
    </w:rPr>
  </w:style>
  <w:style w:type="character" w:styleId="Hervorhebung">
    <w:name w:val="Emphasis"/>
    <w:basedOn w:val="Absatz-Standardschriftart"/>
    <w:uiPriority w:val="20"/>
    <w:qFormat/>
    <w:rsid w:val="003D3BF0"/>
    <w:rPr>
      <w:i/>
    </w:rPr>
  </w:style>
  <w:style w:type="paragraph" w:customStyle="1" w:styleId="P68B1DB1-Standard1">
    <w:name w:val="P68B1DB1-Standard1"/>
    <w:basedOn w:val="Standard"/>
    <w:rPr>
      <w:b/>
      <w:sz w:val="52"/>
    </w:rPr>
  </w:style>
  <w:style w:type="paragraph" w:customStyle="1" w:styleId="P68B1DB1-Standard2">
    <w:name w:val="P68B1DB1-Standard2"/>
    <w:basedOn w:val="Standard"/>
    <w:rPr>
      <w:sz w:val="40"/>
    </w:rPr>
  </w:style>
  <w:style w:type="paragraph" w:customStyle="1" w:styleId="P68B1DB1-Standard3">
    <w:name w:val="P68B1DB1-Standard3"/>
    <w:basedOn w:val="Standard"/>
    <w:rPr>
      <w:b/>
      <w:u w:val="single"/>
    </w:rPr>
  </w:style>
  <w:style w:type="character" w:customStyle="1" w:styleId="ListenabsatzZchn">
    <w:name w:val="Listenabsatz Zchn"/>
    <w:basedOn w:val="Absatz-Standardschriftart"/>
    <w:link w:val="Listenabsatz"/>
    <w:uiPriority w:val="34"/>
    <w:rsid w:val="00CB5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33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CFFC6F-3F4D-4054-BF31-82DBF4564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536AC-6EF8-4B08-A8D1-708088BE7E2B}">
  <ds:schemaRefs>
    <ds:schemaRef ds:uri="http://schemas.microsoft.com/sharepoint/v3/contenttype/forms"/>
  </ds:schemaRefs>
</ds:datastoreItem>
</file>

<file path=customXml/itemProps4.xml><?xml version="1.0" encoding="utf-8"?>
<ds:datastoreItem xmlns:ds="http://schemas.openxmlformats.org/officeDocument/2006/customXml" ds:itemID="{A68C1471-119C-42D8-9BCA-4FE45B457A2D}">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f31421c9-628b-4b4d-907b-e4fb7eb634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1589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Jenny Wielga</cp:lastModifiedBy>
  <cp:revision>2</cp:revision>
  <cp:lastPrinted>2022-05-23T10:10:00Z</cp:lastPrinted>
  <dcterms:created xsi:type="dcterms:W3CDTF">2023-01-02T16:03:00Z</dcterms:created>
  <dcterms:modified xsi:type="dcterms:W3CDTF">2023-01-02T16:03:00Z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