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C9BAD" w14:textId="7D0C8089" w:rsidR="00EB7C22" w:rsidRDefault="009C7FF1">
      <w:pPr>
        <w:spacing w:line="240" w:lineRule="auto"/>
        <w:rPr>
          <w:b/>
          <w:sz w:val="72"/>
          <w:szCs w:val="72"/>
        </w:rPr>
      </w:pPr>
      <w:r>
        <w:rPr>
          <w:b/>
          <w:sz w:val="52"/>
          <w:szCs w:val="52"/>
        </w:rPr>
        <w:t>M</w:t>
      </w:r>
      <w:r w:rsidR="000A4F36">
        <w:rPr>
          <w:b/>
          <w:sz w:val="52"/>
          <w:szCs w:val="52"/>
        </w:rPr>
        <w:t xml:space="preserve">IG-DHL- Migrants Digital Health Literacy </w:t>
      </w:r>
    </w:p>
    <w:p w14:paraId="3A6C9593" w14:textId="77777777" w:rsidR="001C1271" w:rsidRDefault="001C1271" w:rsidP="001C1271">
      <w:pPr>
        <w:spacing w:after="0" w:line="240" w:lineRule="auto"/>
        <w:rPr>
          <w:sz w:val="40"/>
          <w:szCs w:val="40"/>
          <w:lang w:val="de-DE"/>
        </w:rPr>
      </w:pPr>
      <w:r w:rsidRPr="001C1271">
        <w:rPr>
          <w:sz w:val="40"/>
          <w:szCs w:val="40"/>
          <w:lang w:val="de-DE"/>
        </w:rPr>
        <w:t xml:space="preserve">ENTWICKLUNG EINES SCHULUNGSPROGRAMMS </w:t>
      </w:r>
    </w:p>
    <w:p w14:paraId="69BD305C" w14:textId="54E8FE8B" w:rsidR="00EB7C22" w:rsidRPr="001C1271" w:rsidRDefault="001C1271" w:rsidP="001C1271">
      <w:pPr>
        <w:spacing w:after="0" w:line="240" w:lineRule="auto"/>
        <w:rPr>
          <w:sz w:val="40"/>
          <w:szCs w:val="40"/>
          <w:lang w:val="de-DE"/>
        </w:rPr>
      </w:pPr>
      <w:r w:rsidRPr="001C1271">
        <w:rPr>
          <w:sz w:val="40"/>
          <w:szCs w:val="40"/>
          <w:lang w:val="de-DE"/>
        </w:rPr>
        <w:t>ZUR VERBESSERUNG DER DIGITALEN GESUNDHEITS</w:t>
      </w:r>
      <w:r>
        <w:rPr>
          <w:sz w:val="40"/>
          <w:szCs w:val="40"/>
          <w:lang w:val="de-DE"/>
        </w:rPr>
        <w:t>-</w:t>
      </w:r>
      <w:r w:rsidRPr="001C1271">
        <w:rPr>
          <w:sz w:val="40"/>
          <w:szCs w:val="40"/>
          <w:lang w:val="de-DE"/>
        </w:rPr>
        <w:t>KOMPETENZ VON MIGRANT</w:t>
      </w:r>
      <w:r>
        <w:rPr>
          <w:sz w:val="40"/>
          <w:szCs w:val="40"/>
          <w:lang w:val="de-DE"/>
        </w:rPr>
        <w:t>*INN</w:t>
      </w:r>
      <w:r w:rsidRPr="001C1271">
        <w:rPr>
          <w:sz w:val="40"/>
          <w:szCs w:val="40"/>
          <w:lang w:val="de-DE"/>
        </w:rPr>
        <w:t>EN</w:t>
      </w:r>
      <w:r w:rsidR="000A4F36" w:rsidRPr="001C1271">
        <w:rPr>
          <w:sz w:val="40"/>
          <w:szCs w:val="40"/>
          <w:lang w:val="de-DE"/>
        </w:rPr>
        <w:t xml:space="preserve"> </w:t>
      </w:r>
    </w:p>
    <w:p w14:paraId="19F52492" w14:textId="77777777" w:rsidR="00EB7C22" w:rsidRPr="001C1271" w:rsidRDefault="00EB7C22">
      <w:pPr>
        <w:spacing w:line="240" w:lineRule="auto"/>
        <w:rPr>
          <w:sz w:val="40"/>
          <w:szCs w:val="40"/>
          <w:lang w:val="de-DE"/>
        </w:rPr>
      </w:pPr>
    </w:p>
    <w:p w14:paraId="6C88C523" w14:textId="77777777" w:rsidR="00EB7C22" w:rsidRPr="001C1271" w:rsidRDefault="00EB7C22">
      <w:pPr>
        <w:spacing w:line="240" w:lineRule="auto"/>
        <w:rPr>
          <w:sz w:val="40"/>
          <w:szCs w:val="40"/>
          <w:lang w:val="de-DE"/>
        </w:rPr>
      </w:pPr>
    </w:p>
    <w:p w14:paraId="55FFB039" w14:textId="77777777" w:rsidR="00EB7C22" w:rsidRDefault="000A4F36">
      <w:pPr>
        <w:jc w:val="center"/>
      </w:pPr>
      <w:r>
        <w:rPr>
          <w:noProof/>
          <w:lang w:val="de-DE" w:eastAsia="de-DE"/>
        </w:rPr>
        <w:drawing>
          <wp:inline distT="0" distB="0" distL="0" distR="0" wp14:anchorId="121DC55E" wp14:editId="1B295F33">
            <wp:extent cx="4870450" cy="1285875"/>
            <wp:effectExtent l="0" t="0" r="0" b="0"/>
            <wp:docPr id="5" name="image2.gif" descr="logo-full-700x185"/>
            <wp:cNvGraphicFramePr/>
            <a:graphic xmlns:a="http://schemas.openxmlformats.org/drawingml/2006/main">
              <a:graphicData uri="http://schemas.openxmlformats.org/drawingml/2006/picture">
                <pic:pic xmlns:pic="http://schemas.openxmlformats.org/drawingml/2006/picture">
                  <pic:nvPicPr>
                    <pic:cNvPr id="0" name="image2.gif" descr="logo-full-700x185"/>
                    <pic:cNvPicPr preferRelativeResize="0"/>
                  </pic:nvPicPr>
                  <pic:blipFill>
                    <a:blip r:embed="rId8"/>
                    <a:srcRect/>
                    <a:stretch>
                      <a:fillRect/>
                    </a:stretch>
                  </pic:blipFill>
                  <pic:spPr>
                    <a:xfrm>
                      <a:off x="0" y="0"/>
                      <a:ext cx="4870450" cy="1285875"/>
                    </a:xfrm>
                    <a:prstGeom prst="rect">
                      <a:avLst/>
                    </a:prstGeom>
                    <a:ln/>
                  </pic:spPr>
                </pic:pic>
              </a:graphicData>
            </a:graphic>
          </wp:inline>
        </w:drawing>
      </w:r>
    </w:p>
    <w:p w14:paraId="392B53A3" w14:textId="77777777" w:rsidR="00EB7C22" w:rsidRDefault="00EB7C22">
      <w:pPr>
        <w:jc w:val="center"/>
      </w:pPr>
    </w:p>
    <w:p w14:paraId="33A17824" w14:textId="543B7AD0" w:rsidR="00EB7C22" w:rsidRPr="001C1271" w:rsidRDefault="001C1271" w:rsidP="009C7FF1">
      <w:pPr>
        <w:jc w:val="center"/>
        <w:rPr>
          <w:lang w:val="de-DE"/>
        </w:rPr>
      </w:pPr>
      <w:r>
        <w:rPr>
          <w:i/>
          <w:sz w:val="40"/>
          <w:szCs w:val="40"/>
          <w:lang w:val="de-DE"/>
        </w:rPr>
        <w:t>Identifizierung</w:t>
      </w:r>
      <w:r w:rsidRPr="001C1271">
        <w:rPr>
          <w:i/>
          <w:sz w:val="40"/>
          <w:szCs w:val="40"/>
          <w:lang w:val="de-DE"/>
        </w:rPr>
        <w:t xml:space="preserve"> der Vorteile und Herausforderungen von Online-Tools für </w:t>
      </w:r>
      <w:r>
        <w:rPr>
          <w:i/>
          <w:sz w:val="40"/>
          <w:szCs w:val="40"/>
          <w:lang w:val="de-DE"/>
        </w:rPr>
        <w:t xml:space="preserve">das </w:t>
      </w:r>
      <w:r w:rsidRPr="001C1271">
        <w:rPr>
          <w:i/>
          <w:sz w:val="40"/>
          <w:szCs w:val="40"/>
          <w:lang w:val="de-DE"/>
        </w:rPr>
        <w:t>digitale Gesundhei</w:t>
      </w:r>
      <w:r w:rsidR="009C7FF1">
        <w:rPr>
          <w:i/>
          <w:sz w:val="40"/>
          <w:szCs w:val="40"/>
          <w:lang w:val="de-DE"/>
        </w:rPr>
        <w:t>tsmanagement</w:t>
      </w:r>
    </w:p>
    <w:p w14:paraId="1FEF868D" w14:textId="77777777" w:rsidR="009C7FF1" w:rsidRPr="00F43FA2" w:rsidRDefault="009C7FF1" w:rsidP="009C7FF1">
      <w:pPr>
        <w:rPr>
          <w:sz w:val="28"/>
          <w:szCs w:val="28"/>
          <w:lang w:val="de-DE"/>
        </w:rPr>
      </w:pPr>
    </w:p>
    <w:p w14:paraId="4309A41E" w14:textId="77777777" w:rsidR="009C7FF1" w:rsidRPr="00F43FA2" w:rsidRDefault="009C7FF1" w:rsidP="009C7FF1">
      <w:pPr>
        <w:rPr>
          <w:sz w:val="16"/>
          <w:szCs w:val="16"/>
          <w:lang w:val="de-DE"/>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9C7FF1" w14:paraId="6B1AE07B" w14:textId="77777777" w:rsidTr="008D3C6F">
        <w:trPr>
          <w:jc w:val="center"/>
        </w:trPr>
        <w:tc>
          <w:tcPr>
            <w:tcW w:w="1956" w:type="dxa"/>
            <w:gridSpan w:val="2"/>
          </w:tcPr>
          <w:p w14:paraId="63E9E505" w14:textId="77777777" w:rsidR="009C7FF1" w:rsidRPr="00885C91" w:rsidRDefault="009C7FF1" w:rsidP="008D3C6F">
            <w:pPr>
              <w:rPr>
                <w:sz w:val="16"/>
                <w:szCs w:val="16"/>
              </w:rPr>
            </w:pPr>
            <w:r>
              <w:rPr>
                <w:noProof/>
                <w:sz w:val="16"/>
                <w:szCs w:val="16"/>
                <w:lang w:val="de-DE"/>
              </w:rPr>
              <w:drawing>
                <wp:inline distT="0" distB="0" distL="0" distR="0" wp14:anchorId="2B3DCC89" wp14:editId="7CDC7A15">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1F03CDA8" w14:textId="77777777" w:rsidR="009C7FF1" w:rsidRDefault="009C7FF1" w:rsidP="008D3C6F">
            <w:pPr>
              <w:rPr>
                <w:sz w:val="16"/>
                <w:szCs w:val="16"/>
              </w:rPr>
            </w:pPr>
            <w:r>
              <w:rPr>
                <w:noProof/>
                <w:sz w:val="16"/>
                <w:szCs w:val="16"/>
                <w:lang w:val="de-DE"/>
              </w:rPr>
              <w:drawing>
                <wp:anchor distT="0" distB="0" distL="114300" distR="114300" simplePos="0" relativeHeight="251660288" behindDoc="0" locked="0" layoutInCell="1" allowOverlap="1" wp14:anchorId="3144816C" wp14:editId="2C25E793">
                  <wp:simplePos x="0" y="0"/>
                  <wp:positionH relativeFrom="column">
                    <wp:posOffset>33655</wp:posOffset>
                  </wp:positionH>
                  <wp:positionV relativeFrom="paragraph">
                    <wp:posOffset>-230957</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6FF55B87" w14:textId="77777777" w:rsidR="009C7FF1" w:rsidRDefault="009C7FF1" w:rsidP="008D3C6F">
            <w:pPr>
              <w:rPr>
                <w:sz w:val="16"/>
                <w:szCs w:val="16"/>
              </w:rPr>
            </w:pPr>
            <w:r w:rsidRPr="00062BA4">
              <w:rPr>
                <w:noProof/>
                <w:sz w:val="16"/>
                <w:szCs w:val="16"/>
                <w:lang w:val="de-DE"/>
              </w:rPr>
              <w:drawing>
                <wp:anchor distT="0" distB="0" distL="114300" distR="114300" simplePos="0" relativeHeight="251661312" behindDoc="0" locked="0" layoutInCell="1" allowOverlap="1" wp14:anchorId="4531B5FD" wp14:editId="1F1F7E9B">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32C53E68" w14:textId="77777777" w:rsidR="009C7FF1" w:rsidRPr="00885C91" w:rsidRDefault="009C7FF1" w:rsidP="008D3C6F">
            <w:pPr>
              <w:rPr>
                <w:sz w:val="16"/>
                <w:szCs w:val="16"/>
              </w:rPr>
            </w:pPr>
            <w:r w:rsidRPr="00784FAC">
              <w:rPr>
                <w:noProof/>
                <w:sz w:val="16"/>
                <w:szCs w:val="16"/>
                <w:lang w:val="de-DE"/>
              </w:rPr>
              <w:drawing>
                <wp:inline distT="0" distB="0" distL="0" distR="0" wp14:anchorId="1648D608" wp14:editId="03479C98">
                  <wp:extent cx="1040190" cy="582295"/>
                  <wp:effectExtent l="0" t="0" r="7620" b="8255"/>
                  <wp:docPr id="4"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3F7F911" w14:textId="77777777" w:rsidR="009C7FF1" w:rsidRPr="00885C91" w:rsidRDefault="009C7FF1" w:rsidP="008D3C6F">
            <w:pPr>
              <w:rPr>
                <w:sz w:val="16"/>
                <w:szCs w:val="16"/>
              </w:rPr>
            </w:pPr>
            <w:r w:rsidRPr="00353E14">
              <w:rPr>
                <w:noProof/>
                <w:sz w:val="16"/>
                <w:szCs w:val="16"/>
                <w:lang w:val="de-DE"/>
              </w:rPr>
              <w:drawing>
                <wp:inline distT="0" distB="0" distL="0" distR="0" wp14:anchorId="6D4F22B9" wp14:editId="0FF3F332">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C7FF1" w14:paraId="0DE0615B" w14:textId="77777777" w:rsidTr="008D3C6F">
        <w:tblPrEx>
          <w:jc w:val="left"/>
        </w:tblPrEx>
        <w:trPr>
          <w:gridBefore w:val="1"/>
          <w:gridAfter w:val="1"/>
          <w:wBefore w:w="142" w:type="dxa"/>
          <w:wAfter w:w="10" w:type="dxa"/>
        </w:trPr>
        <w:tc>
          <w:tcPr>
            <w:tcW w:w="4366" w:type="dxa"/>
            <w:gridSpan w:val="3"/>
          </w:tcPr>
          <w:p w14:paraId="0122D0B0" w14:textId="77777777" w:rsidR="009C7FF1" w:rsidRPr="00885C91" w:rsidRDefault="009C7FF1" w:rsidP="008D3C6F">
            <w:pPr>
              <w:jc w:val="center"/>
              <w:rPr>
                <w:sz w:val="16"/>
                <w:szCs w:val="16"/>
              </w:rPr>
            </w:pPr>
            <w:r w:rsidRPr="00062BA4">
              <w:rPr>
                <w:noProof/>
                <w:sz w:val="16"/>
                <w:szCs w:val="16"/>
                <w:lang w:val="de-DE"/>
              </w:rPr>
              <w:drawing>
                <wp:inline distT="0" distB="0" distL="0" distR="0" wp14:anchorId="1CC5836F" wp14:editId="604FEAA0">
                  <wp:extent cx="930963" cy="386715"/>
                  <wp:effectExtent l="0" t="0" r="2540" b="0"/>
                  <wp:docPr id="20"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2FACA91C" w14:textId="77777777" w:rsidR="009C7FF1" w:rsidRPr="00885C91" w:rsidRDefault="009C7FF1" w:rsidP="008D3C6F">
            <w:pPr>
              <w:jc w:val="center"/>
              <w:rPr>
                <w:sz w:val="16"/>
                <w:szCs w:val="16"/>
              </w:rPr>
            </w:pPr>
            <w:r w:rsidRPr="00353E14">
              <w:rPr>
                <w:noProof/>
                <w:sz w:val="16"/>
                <w:szCs w:val="16"/>
                <w:lang w:val="de-DE"/>
              </w:rPr>
              <w:drawing>
                <wp:inline distT="0" distB="0" distL="0" distR="0" wp14:anchorId="74E8E9E4" wp14:editId="2661D401">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403984A" w14:textId="77777777" w:rsidR="009C7FF1" w:rsidRDefault="009C7FF1" w:rsidP="009C7FF1">
      <w:pPr>
        <w:rPr>
          <w:sz w:val="16"/>
          <w:szCs w:val="16"/>
          <w:lang w:val="en-US"/>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120EEDBA" wp14:editId="61C2B75C">
            <wp:simplePos x="0" y="0"/>
            <wp:positionH relativeFrom="column">
              <wp:posOffset>-643890</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7"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F0635" w14:textId="0260B81E" w:rsidR="00EB7C22" w:rsidRPr="001C1271" w:rsidRDefault="009C7FF1">
      <w:pPr>
        <w:rPr>
          <w:lang w:val="de-DE"/>
        </w:rPr>
      </w:pPr>
      <w:r w:rsidRPr="00F43FA2">
        <w:rPr>
          <w:sz w:val="16"/>
          <w:szCs w:val="16"/>
          <w:lang w:val="de-DE"/>
        </w:rPr>
        <w:t>Die Unterstützung der Europäischen Kommission für die Erstellung dieser Veröffentlichung stellt keine Billigung des Inhalts dar, der ausschließlich die Ansichten der Autoren widerspiegelt, und die Kommission kann nicht für eine etwaige Verwendung der darin enthaltenen Informationen verantwortlich gemacht werden.</w:t>
      </w:r>
    </w:p>
    <w:p w14:paraId="056A629C" w14:textId="77777777" w:rsidR="009C7FF1" w:rsidRDefault="009C7FF1" w:rsidP="009C7FF1">
      <w:pPr>
        <w:jc w:val="center"/>
        <w:rPr>
          <w:b/>
          <w:bCs/>
          <w:color w:val="002060"/>
          <w:lang w:val="de-DE"/>
        </w:rPr>
      </w:pPr>
      <w:bookmarkStart w:id="0" w:name="_Hlk18139512"/>
      <w:r w:rsidRPr="000B6B49">
        <w:rPr>
          <w:b/>
          <w:color w:val="002060"/>
          <w:lang w:val="de-DE"/>
        </w:rPr>
        <w:lastRenderedPageBreak/>
        <w:t>Erklärung zum Urheberrecht:</w:t>
      </w:r>
      <w:bookmarkEnd w:id="0"/>
    </w:p>
    <w:p w14:paraId="5D55B753" w14:textId="77777777" w:rsidR="009C7FF1" w:rsidRPr="000B6B49" w:rsidRDefault="009C7FF1" w:rsidP="009C7FF1">
      <w:pPr>
        <w:jc w:val="center"/>
        <w:rPr>
          <w:b/>
          <w:bCs/>
          <w:color w:val="002060"/>
          <w:lang w:val="de-DE"/>
        </w:rPr>
      </w:pPr>
      <w:r w:rsidRPr="007F67CA">
        <w:rPr>
          <w:b/>
          <w:noProof/>
          <w:color w:val="002060"/>
          <w:lang w:val="de-DE"/>
        </w:rPr>
        <w:drawing>
          <wp:inline distT="0" distB="0" distL="0" distR="0" wp14:anchorId="096C58A6" wp14:editId="1C918890">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C66C2A4" w14:textId="77777777" w:rsidR="009C7FF1" w:rsidRDefault="009C7FF1" w:rsidP="009C7FF1">
      <w:pPr>
        <w:jc w:val="center"/>
        <w:rPr>
          <w:lang w:val="en-US"/>
        </w:rPr>
      </w:pPr>
      <w:r w:rsidRPr="00C75710">
        <w:br/>
      </w:r>
      <w:r w:rsidRPr="00BF1E67">
        <w:rPr>
          <w:lang w:val="en-US"/>
        </w:rPr>
        <w:t xml:space="preserve">Dieses </w:t>
      </w:r>
      <w:proofErr w:type="spellStart"/>
      <w:r w:rsidRPr="00BF1E67">
        <w:rPr>
          <w:lang w:val="en-US"/>
        </w:rPr>
        <w:t>Werk</w:t>
      </w:r>
      <w:proofErr w:type="spellEnd"/>
      <w:r w:rsidRPr="00BF1E67">
        <w:rPr>
          <w:lang w:val="en-US"/>
        </w:rPr>
        <w:t xml:space="preserve"> </w:t>
      </w:r>
      <w:proofErr w:type="spellStart"/>
      <w:proofErr w:type="gramStart"/>
      <w:r w:rsidRPr="00BF1E67">
        <w:rPr>
          <w:lang w:val="en-US"/>
        </w:rPr>
        <w:t>ist</w:t>
      </w:r>
      <w:proofErr w:type="spellEnd"/>
      <w:proofErr w:type="gramEnd"/>
      <w:r w:rsidRPr="00BF1E67">
        <w:rPr>
          <w:lang w:val="en-US"/>
        </w:rPr>
        <w:t xml:space="preserve"> </w:t>
      </w:r>
      <w:proofErr w:type="spellStart"/>
      <w:r w:rsidRPr="00BF1E67">
        <w:rPr>
          <w:lang w:val="en-US"/>
        </w:rPr>
        <w:t>lizenziert</w:t>
      </w:r>
      <w:proofErr w:type="spellEnd"/>
      <w:r w:rsidRPr="00BF1E67">
        <w:rPr>
          <w:lang w:val="en-US"/>
        </w:rPr>
        <w:t xml:space="preserve"> </w:t>
      </w:r>
      <w:proofErr w:type="spellStart"/>
      <w:r w:rsidRPr="00BF1E67">
        <w:rPr>
          <w:lang w:val="en-US"/>
        </w:rPr>
        <w:t>unter</w:t>
      </w:r>
      <w:proofErr w:type="spellEnd"/>
      <w:r w:rsidRPr="00BF1E67">
        <w:rPr>
          <w:lang w:val="en-US"/>
        </w:rPr>
        <w:t xml:space="preserve"> </w:t>
      </w:r>
      <w:proofErr w:type="spellStart"/>
      <w:r w:rsidRPr="00BF1E67">
        <w:rPr>
          <w:lang w:val="en-US"/>
        </w:rPr>
        <w:t>einer</w:t>
      </w:r>
      <w:proofErr w:type="spellEnd"/>
      <w:r w:rsidRPr="00BF1E67">
        <w:rPr>
          <w:lang w:val="en-US"/>
        </w:rPr>
        <w:t xml:space="preserve"> Creative Commons Attribution-</w:t>
      </w:r>
      <w:proofErr w:type="spellStart"/>
      <w:r w:rsidRPr="00BF1E67">
        <w:rPr>
          <w:lang w:val="en-US"/>
        </w:rPr>
        <w:t>NonCommercial</w:t>
      </w:r>
      <w:proofErr w:type="spellEnd"/>
      <w:r w:rsidRPr="00BF1E67">
        <w:rPr>
          <w:lang w:val="en-US"/>
        </w:rPr>
        <w:t>-</w:t>
      </w:r>
      <w:proofErr w:type="spellStart"/>
      <w:r w:rsidRPr="00BF1E67">
        <w:rPr>
          <w:lang w:val="en-US"/>
        </w:rPr>
        <w:t>ShareAlike</w:t>
      </w:r>
      <w:proofErr w:type="spellEnd"/>
      <w:r w:rsidRPr="00BF1E67">
        <w:rPr>
          <w:lang w:val="en-US"/>
        </w:rPr>
        <w:t xml:space="preserve"> 4.0 International License. </w:t>
      </w:r>
      <w:proofErr w:type="spellStart"/>
      <w:r>
        <w:rPr>
          <w:lang w:val="en-US"/>
        </w:rPr>
        <w:t>Unter</w:t>
      </w:r>
      <w:proofErr w:type="spellEnd"/>
      <w:r>
        <w:rPr>
          <w:lang w:val="en-US"/>
        </w:rPr>
        <w:t xml:space="preserve"> </w:t>
      </w:r>
      <w:proofErr w:type="spellStart"/>
      <w:r>
        <w:rPr>
          <w:lang w:val="en-US"/>
        </w:rPr>
        <w:t>folgenden</w:t>
      </w:r>
      <w:proofErr w:type="spellEnd"/>
      <w:r>
        <w:rPr>
          <w:lang w:val="en-US"/>
        </w:rPr>
        <w:t xml:space="preserve"> </w:t>
      </w:r>
      <w:proofErr w:type="spellStart"/>
      <w:r>
        <w:rPr>
          <w:lang w:val="en-US"/>
        </w:rPr>
        <w:t>Bedinungen</w:t>
      </w:r>
      <w:proofErr w:type="spellEnd"/>
      <w:r>
        <w:rPr>
          <w:lang w:val="en-US"/>
        </w:rPr>
        <w:t xml:space="preserve"> </w:t>
      </w:r>
      <w:proofErr w:type="spellStart"/>
      <w:r>
        <w:rPr>
          <w:lang w:val="en-US"/>
        </w:rPr>
        <w:t>können</w:t>
      </w:r>
      <w:proofErr w:type="spellEnd"/>
      <w:r>
        <w:rPr>
          <w:lang w:val="en-US"/>
        </w:rPr>
        <w:t xml:space="preserve"> </w:t>
      </w:r>
      <w:proofErr w:type="spellStart"/>
      <w:r>
        <w:rPr>
          <w:lang w:val="en-US"/>
        </w:rPr>
        <w:t>Sie</w:t>
      </w:r>
      <w:proofErr w:type="spellEnd"/>
      <w:r>
        <w:rPr>
          <w:lang w:val="en-US"/>
        </w:rPr>
        <w:t xml:space="preserve"> die </w:t>
      </w:r>
      <w:proofErr w:type="spellStart"/>
      <w:r>
        <w:rPr>
          <w:lang w:val="en-US"/>
        </w:rPr>
        <w:t>Unterlagen</w:t>
      </w:r>
      <w:proofErr w:type="spellEnd"/>
      <w:r>
        <w:rPr>
          <w:lang w:val="en-US"/>
        </w:rPr>
        <w:t xml:space="preserve"> </w:t>
      </w:r>
      <w:proofErr w:type="spellStart"/>
      <w:r>
        <w:rPr>
          <w:lang w:val="en-US"/>
        </w:rPr>
        <w:t>verwenden</w:t>
      </w:r>
      <w:proofErr w:type="spellEnd"/>
      <w:r>
        <w:rPr>
          <w:lang w:val="en-US"/>
        </w:rPr>
        <w:t>:</w:t>
      </w:r>
    </w:p>
    <w:p w14:paraId="4D45E5FE" w14:textId="77777777" w:rsidR="009C7FF1" w:rsidRDefault="009C7FF1" w:rsidP="009C7FF1">
      <w:pPr>
        <w:pStyle w:val="Listenabsatz"/>
        <w:numPr>
          <w:ilvl w:val="0"/>
          <w:numId w:val="1"/>
        </w:numPr>
        <w:spacing w:before="100" w:beforeAutospacing="1" w:after="200" w:line="312" w:lineRule="auto"/>
        <w:rPr>
          <w:lang w:val="de-DE"/>
        </w:rPr>
      </w:pPr>
      <w:r w:rsidRPr="008F5989">
        <w:rPr>
          <w:lang w:val="de-DE"/>
        </w:rPr>
        <w:t>Teilen — das Material in jedwedem Format oder Medium vervielfältigen und weiterverbreite</w:t>
      </w:r>
      <w:r>
        <w:rPr>
          <w:lang w:val="de-DE"/>
        </w:rPr>
        <w:t>n</w:t>
      </w:r>
    </w:p>
    <w:p w14:paraId="0D952801" w14:textId="77777777" w:rsidR="009C7FF1" w:rsidRPr="00A5194F" w:rsidRDefault="009C7FF1" w:rsidP="009C7FF1">
      <w:pPr>
        <w:pStyle w:val="Listenabsatz"/>
        <w:numPr>
          <w:ilvl w:val="0"/>
          <w:numId w:val="1"/>
        </w:numPr>
        <w:spacing w:before="100" w:beforeAutospacing="1" w:after="200" w:line="312" w:lineRule="auto"/>
        <w:rPr>
          <w:lang w:val="de-DE"/>
        </w:rPr>
      </w:pPr>
      <w:r w:rsidRPr="00A5194F">
        <w:rPr>
          <w:lang w:val="de-DE"/>
        </w:rPr>
        <w:t xml:space="preserve">Bearbeiten — das Material </w:t>
      </w:r>
      <w:proofErr w:type="spellStart"/>
      <w:r w:rsidRPr="00A5194F">
        <w:rPr>
          <w:lang w:val="de-DE"/>
        </w:rPr>
        <w:t>remixen</w:t>
      </w:r>
      <w:proofErr w:type="spellEnd"/>
      <w:r w:rsidRPr="00A5194F">
        <w:rPr>
          <w:lang w:val="de-DE"/>
        </w:rPr>
        <w:t xml:space="preserve">, verändern und darauf </w:t>
      </w:r>
      <w:proofErr w:type="gramStart"/>
      <w:r w:rsidRPr="00A5194F">
        <w:rPr>
          <w:lang w:val="de-DE"/>
        </w:rPr>
        <w:t>aufbauen</w:t>
      </w:r>
      <w:r>
        <w:rPr>
          <w:lang w:val="de-DE"/>
        </w:rPr>
        <w:t xml:space="preserve"> </w:t>
      </w:r>
      <w:r w:rsidRPr="00A5194F">
        <w:rPr>
          <w:lang w:val="de-DE"/>
        </w:rPr>
        <w:t xml:space="preserve"> </w:t>
      </w:r>
      <w:r w:rsidRPr="00A5194F">
        <w:rPr>
          <w:color w:val="262626" w:themeColor="text1" w:themeTint="D9"/>
          <w:lang w:val="de-DE"/>
        </w:rPr>
        <w:t>unter</w:t>
      </w:r>
      <w:proofErr w:type="gramEnd"/>
      <w:r w:rsidRPr="00A5194F">
        <w:rPr>
          <w:color w:val="262626" w:themeColor="text1" w:themeTint="D9"/>
          <w:lang w:val="de-DE"/>
        </w:rPr>
        <w:t xml:space="preserve"> den folgenden Bedingungen:</w:t>
      </w:r>
    </w:p>
    <w:p w14:paraId="2E2C62F7" w14:textId="77777777" w:rsidR="009C7FF1" w:rsidRPr="008F5989" w:rsidRDefault="009C7FF1" w:rsidP="009C7FF1">
      <w:pPr>
        <w:pStyle w:val="Listenabsatz"/>
        <w:numPr>
          <w:ilvl w:val="0"/>
          <w:numId w:val="1"/>
        </w:numPr>
        <w:spacing w:before="100" w:beforeAutospacing="1" w:after="200" w:line="312" w:lineRule="auto"/>
        <w:rPr>
          <w:lang w:val="de-DE"/>
        </w:rPr>
      </w:pPr>
      <w:r w:rsidRPr="008F5989">
        <w:rPr>
          <w:rFonts w:eastAsia="MyriadPro-Regular"/>
          <w:lang w:val="de-DE" w:eastAsia="en-US"/>
        </w:rPr>
        <w:t>Namensnennung — Sie müssen angemessene Urheber- 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r>
        <w:rPr>
          <w:rFonts w:eastAsia="MyriadPro-Regular"/>
          <w:lang w:val="de-DE" w:eastAsia="en-US"/>
        </w:rPr>
        <w:t>.</w:t>
      </w:r>
    </w:p>
    <w:p w14:paraId="77DD64D6" w14:textId="77777777" w:rsidR="009C7FF1" w:rsidRDefault="009C7FF1" w:rsidP="009C7FF1">
      <w:pPr>
        <w:pStyle w:val="Listenabsatz"/>
        <w:numPr>
          <w:ilvl w:val="0"/>
          <w:numId w:val="1"/>
        </w:numPr>
        <w:spacing w:before="100" w:beforeAutospacing="1" w:after="200" w:line="312" w:lineRule="auto"/>
        <w:rPr>
          <w:lang w:val="de-DE"/>
        </w:rPr>
      </w:pPr>
      <w:r w:rsidRPr="008F5989">
        <w:rPr>
          <w:lang w:val="de-DE"/>
        </w:rPr>
        <w:t xml:space="preserve">Nicht kommerziell — Sie dürfen das Material nicht für kommerzielle Zwecke nutzen. </w:t>
      </w:r>
    </w:p>
    <w:p w14:paraId="03724E0C" w14:textId="77777777" w:rsidR="009C7FF1" w:rsidRPr="008F5989" w:rsidRDefault="009C7FF1" w:rsidP="009C7FF1">
      <w:pPr>
        <w:pStyle w:val="Listenabsatz"/>
        <w:numPr>
          <w:ilvl w:val="0"/>
          <w:numId w:val="1"/>
        </w:numPr>
        <w:spacing w:before="100" w:beforeAutospacing="1" w:after="200" w:line="312" w:lineRule="auto"/>
        <w:rPr>
          <w:lang w:val="de-DE"/>
        </w:rPr>
      </w:pPr>
      <w:r w:rsidRPr="008F5989">
        <w:rPr>
          <w:lang w:val="de-DE"/>
        </w:rPr>
        <w:t xml:space="preserve">Weitergabe unter gleichen Bedingungen — Wenn Sie das Material </w:t>
      </w:r>
      <w:proofErr w:type="spellStart"/>
      <w:r w:rsidRPr="008F5989">
        <w:rPr>
          <w:lang w:val="de-DE"/>
        </w:rPr>
        <w:t>remixen</w:t>
      </w:r>
      <w:proofErr w:type="spellEnd"/>
      <w:r w:rsidRPr="008F5989">
        <w:rPr>
          <w:lang w:val="de-DE"/>
        </w:rPr>
        <w:t>, verändern oder anderweitig direkt darauf aufbauen, dürfen Sie Ihre Beiträge nur unter derselben Lizenz wie das Original verbreiten.</w:t>
      </w:r>
    </w:p>
    <w:p w14:paraId="5328CFD7" w14:textId="77777777" w:rsidR="009C7FF1" w:rsidRPr="00F43FA2" w:rsidRDefault="009C7FF1" w:rsidP="009C7FF1">
      <w:pPr>
        <w:pBdr>
          <w:top w:val="nil"/>
          <w:left w:val="nil"/>
          <w:bottom w:val="nil"/>
          <w:right w:val="nil"/>
          <w:between w:val="nil"/>
        </w:pBdr>
        <w:rPr>
          <w:color w:val="000000"/>
          <w:szCs w:val="24"/>
          <w:lang w:val="de-DE"/>
        </w:rPr>
      </w:pPr>
    </w:p>
    <w:p w14:paraId="5FBA4EC2" w14:textId="77777777" w:rsidR="009C7FF1" w:rsidRPr="00F43FA2" w:rsidRDefault="009C7FF1" w:rsidP="009C7FF1">
      <w:pPr>
        <w:pBdr>
          <w:top w:val="nil"/>
          <w:left w:val="nil"/>
          <w:bottom w:val="nil"/>
          <w:right w:val="nil"/>
          <w:between w:val="nil"/>
        </w:pBdr>
        <w:rPr>
          <w:color w:val="000000"/>
          <w:szCs w:val="24"/>
          <w:lang w:val="de-DE"/>
        </w:rPr>
      </w:pPr>
      <w:r w:rsidRPr="008F5989">
        <w:rPr>
          <w:rStyle w:val="Fett"/>
          <w:lang w:val="de-DE"/>
        </w:rPr>
        <w:t>Keine weiteren Einschränkungen</w:t>
      </w:r>
      <w:r w:rsidRPr="008F5989">
        <w:rPr>
          <w:lang w:val="de-DE"/>
        </w:rPr>
        <w:t xml:space="preserve"> — Sie dürfen keine zusätzlichen Klauseln oder technische Verfahren einsetzen, die anderen rechtlich irgendetwas untersagen, was die Lizenz erlaubt.</w:t>
      </w:r>
    </w:p>
    <w:p w14:paraId="578E1ABC" w14:textId="77777777" w:rsidR="00EB7C22" w:rsidRPr="001C1271" w:rsidRDefault="00EB7C22">
      <w:pPr>
        <w:rPr>
          <w:lang w:val="de-DE"/>
        </w:rPr>
      </w:pPr>
    </w:p>
    <w:p w14:paraId="01A48554" w14:textId="77777777" w:rsidR="00EB7C22" w:rsidRPr="001C1271" w:rsidRDefault="00EB7C22">
      <w:pPr>
        <w:rPr>
          <w:lang w:val="de-DE"/>
        </w:rPr>
      </w:pPr>
    </w:p>
    <w:p w14:paraId="1F9B91A1" w14:textId="77777777" w:rsidR="00EB7C22" w:rsidRPr="001C1271" w:rsidRDefault="00EB7C22">
      <w:pPr>
        <w:rPr>
          <w:lang w:val="de-DE"/>
        </w:rPr>
      </w:pPr>
    </w:p>
    <w:p w14:paraId="2E2E841D" w14:textId="5384002F" w:rsidR="00EB7C22" w:rsidRDefault="00EB7C22">
      <w:pPr>
        <w:rPr>
          <w:lang w:val="de-DE"/>
        </w:rPr>
      </w:pPr>
    </w:p>
    <w:p w14:paraId="6FE44C31" w14:textId="244BF966" w:rsidR="009C7FF1" w:rsidRPr="001C1271" w:rsidRDefault="009C7FF1">
      <w:pPr>
        <w:rPr>
          <w:lang w:val="de-DE"/>
        </w:rPr>
      </w:pPr>
      <w:bookmarkStart w:id="1" w:name="_GoBack"/>
      <w:bookmarkEnd w:id="1"/>
    </w:p>
    <w:p w14:paraId="0273CB6F" w14:textId="77777777" w:rsidR="00B9039D" w:rsidRPr="001C1271" w:rsidRDefault="000A4F36">
      <w:pPr>
        <w:pBdr>
          <w:top w:val="nil"/>
          <w:left w:val="nil"/>
          <w:bottom w:val="nil"/>
          <w:right w:val="nil"/>
          <w:between w:val="nil"/>
        </w:pBdr>
        <w:ind w:left="720"/>
        <w:rPr>
          <w:color w:val="000000"/>
          <w:lang w:val="de-DE"/>
        </w:rPr>
      </w:pPr>
      <w:bookmarkStart w:id="2" w:name="_heading=h.gjdgxs" w:colFirst="0" w:colLast="0"/>
      <w:bookmarkEnd w:id="2"/>
      <w:r w:rsidRPr="001C1271">
        <w:rPr>
          <w:color w:val="000000"/>
          <w:lang w:val="de-DE"/>
        </w:rPr>
        <w:t xml:space="preserve"> </w:t>
      </w:r>
    </w:p>
    <w:tbl>
      <w:tblPr>
        <w:tblStyle w:val="Listentabelle6farbigAkzent1"/>
        <w:tblW w:w="10490" w:type="dxa"/>
        <w:tblInd w:w="-709" w:type="dxa"/>
        <w:tblLook w:val="04A0" w:firstRow="1" w:lastRow="0" w:firstColumn="1" w:lastColumn="0" w:noHBand="0" w:noVBand="1"/>
      </w:tblPr>
      <w:tblGrid>
        <w:gridCol w:w="5240"/>
        <w:gridCol w:w="5250"/>
      </w:tblGrid>
      <w:tr w:rsidR="00B9039D" w14:paraId="5C3306CA" w14:textId="77777777" w:rsidTr="00B90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22411D2" w14:textId="09ED2388" w:rsidR="00B9039D" w:rsidRPr="00B9039D" w:rsidRDefault="001C1271" w:rsidP="00B9039D">
            <w:pPr>
              <w:jc w:val="center"/>
              <w:rPr>
                <w:color w:val="000000"/>
                <w:sz w:val="28"/>
                <w:szCs w:val="28"/>
                <w:u w:val="single"/>
              </w:rPr>
            </w:pPr>
            <w:proofErr w:type="spellStart"/>
            <w:r>
              <w:rPr>
                <w:color w:val="C00000"/>
                <w:sz w:val="28"/>
                <w:szCs w:val="28"/>
                <w:u w:val="single"/>
              </w:rPr>
              <w:lastRenderedPageBreak/>
              <w:t>Vorteile</w:t>
            </w:r>
            <w:proofErr w:type="spellEnd"/>
          </w:p>
        </w:tc>
        <w:tc>
          <w:tcPr>
            <w:tcW w:w="5250" w:type="dxa"/>
            <w:tcBorders>
              <w:left w:val="single" w:sz="4" w:space="0" w:color="auto"/>
            </w:tcBorders>
            <w:vAlign w:val="center"/>
          </w:tcPr>
          <w:p w14:paraId="4CCC7F0D" w14:textId="0DFCBDF4" w:rsidR="00B9039D" w:rsidRPr="00B9039D" w:rsidRDefault="001C1271" w:rsidP="00B9039D">
            <w:pPr>
              <w:jc w:val="center"/>
              <w:cnfStyle w:val="100000000000" w:firstRow="1" w:lastRow="0" w:firstColumn="0" w:lastColumn="0" w:oddVBand="0" w:evenVBand="0" w:oddHBand="0" w:evenHBand="0" w:firstRowFirstColumn="0" w:firstRowLastColumn="0" w:lastRowFirstColumn="0" w:lastRowLastColumn="0"/>
              <w:rPr>
                <w:color w:val="000000"/>
                <w:sz w:val="28"/>
                <w:szCs w:val="28"/>
                <w:u w:val="single"/>
              </w:rPr>
            </w:pPr>
            <w:proofErr w:type="spellStart"/>
            <w:r>
              <w:rPr>
                <w:color w:val="C00000"/>
                <w:sz w:val="28"/>
                <w:szCs w:val="28"/>
                <w:u w:val="single"/>
              </w:rPr>
              <w:t>Herausforderungen</w:t>
            </w:r>
            <w:proofErr w:type="spellEnd"/>
          </w:p>
        </w:tc>
      </w:tr>
      <w:tr w:rsidR="00B9039D" w14:paraId="206D8846"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C9850E5" w14:textId="77777777" w:rsidR="00B9039D" w:rsidRDefault="00B9039D">
            <w:pPr>
              <w:rPr>
                <w:color w:val="000000"/>
              </w:rPr>
            </w:pPr>
          </w:p>
        </w:tc>
        <w:tc>
          <w:tcPr>
            <w:tcW w:w="5250" w:type="dxa"/>
            <w:tcBorders>
              <w:left w:val="single" w:sz="4" w:space="0" w:color="auto"/>
            </w:tcBorders>
            <w:vAlign w:val="center"/>
          </w:tcPr>
          <w:p w14:paraId="6A642F0A"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50621D30"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5119FA7" w14:textId="77777777" w:rsidR="00B9039D" w:rsidRDefault="00B9039D">
            <w:pPr>
              <w:rPr>
                <w:color w:val="000000"/>
              </w:rPr>
            </w:pPr>
          </w:p>
        </w:tc>
        <w:tc>
          <w:tcPr>
            <w:tcW w:w="5250" w:type="dxa"/>
            <w:tcBorders>
              <w:left w:val="single" w:sz="4" w:space="0" w:color="auto"/>
            </w:tcBorders>
            <w:vAlign w:val="center"/>
          </w:tcPr>
          <w:p w14:paraId="30268251"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6494695D"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F06AA61" w14:textId="77777777" w:rsidR="00B9039D" w:rsidRDefault="00B9039D">
            <w:pPr>
              <w:rPr>
                <w:color w:val="000000"/>
              </w:rPr>
            </w:pPr>
          </w:p>
        </w:tc>
        <w:tc>
          <w:tcPr>
            <w:tcW w:w="5250" w:type="dxa"/>
            <w:tcBorders>
              <w:left w:val="single" w:sz="4" w:space="0" w:color="auto"/>
            </w:tcBorders>
            <w:vAlign w:val="center"/>
          </w:tcPr>
          <w:p w14:paraId="1DC33351"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68707822"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C9B04CE" w14:textId="77777777" w:rsidR="00B9039D" w:rsidRDefault="00B9039D">
            <w:pPr>
              <w:rPr>
                <w:color w:val="000000"/>
              </w:rPr>
            </w:pPr>
          </w:p>
        </w:tc>
        <w:tc>
          <w:tcPr>
            <w:tcW w:w="5250" w:type="dxa"/>
            <w:tcBorders>
              <w:left w:val="single" w:sz="4" w:space="0" w:color="auto"/>
            </w:tcBorders>
            <w:vAlign w:val="center"/>
          </w:tcPr>
          <w:p w14:paraId="52141B84"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7705BB6F"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DBDA0BF" w14:textId="77777777" w:rsidR="00B9039D" w:rsidRDefault="00B9039D">
            <w:pPr>
              <w:rPr>
                <w:color w:val="000000"/>
              </w:rPr>
            </w:pPr>
          </w:p>
        </w:tc>
        <w:tc>
          <w:tcPr>
            <w:tcW w:w="5250" w:type="dxa"/>
            <w:tcBorders>
              <w:left w:val="single" w:sz="4" w:space="0" w:color="auto"/>
            </w:tcBorders>
            <w:vAlign w:val="center"/>
          </w:tcPr>
          <w:p w14:paraId="2ECC848C"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4C1E2D50"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712F586" w14:textId="77777777" w:rsidR="00B9039D" w:rsidRDefault="00B9039D">
            <w:pPr>
              <w:rPr>
                <w:color w:val="000000"/>
              </w:rPr>
            </w:pPr>
          </w:p>
        </w:tc>
        <w:tc>
          <w:tcPr>
            <w:tcW w:w="5250" w:type="dxa"/>
            <w:tcBorders>
              <w:left w:val="single" w:sz="4" w:space="0" w:color="auto"/>
            </w:tcBorders>
            <w:vAlign w:val="center"/>
          </w:tcPr>
          <w:p w14:paraId="1D61CDBA"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4F96C964"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035556BC" w14:textId="77777777" w:rsidR="00B9039D" w:rsidRDefault="00B9039D">
            <w:pPr>
              <w:rPr>
                <w:color w:val="000000"/>
              </w:rPr>
            </w:pPr>
          </w:p>
        </w:tc>
        <w:tc>
          <w:tcPr>
            <w:tcW w:w="5250" w:type="dxa"/>
            <w:tcBorders>
              <w:left w:val="single" w:sz="4" w:space="0" w:color="auto"/>
            </w:tcBorders>
            <w:vAlign w:val="center"/>
          </w:tcPr>
          <w:p w14:paraId="7BED099D"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44EB95CA"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6EC2740" w14:textId="77777777" w:rsidR="00B9039D" w:rsidRDefault="00B9039D">
            <w:pPr>
              <w:rPr>
                <w:color w:val="000000"/>
              </w:rPr>
            </w:pPr>
          </w:p>
        </w:tc>
        <w:tc>
          <w:tcPr>
            <w:tcW w:w="5250" w:type="dxa"/>
            <w:tcBorders>
              <w:left w:val="single" w:sz="4" w:space="0" w:color="auto"/>
            </w:tcBorders>
            <w:vAlign w:val="center"/>
          </w:tcPr>
          <w:p w14:paraId="4CAA8636"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2BC84F12"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009B22E" w14:textId="77777777" w:rsidR="00B9039D" w:rsidRDefault="00B9039D">
            <w:pPr>
              <w:rPr>
                <w:color w:val="000000"/>
              </w:rPr>
            </w:pPr>
          </w:p>
        </w:tc>
        <w:tc>
          <w:tcPr>
            <w:tcW w:w="5250" w:type="dxa"/>
            <w:tcBorders>
              <w:left w:val="single" w:sz="4" w:space="0" w:color="auto"/>
            </w:tcBorders>
            <w:vAlign w:val="center"/>
          </w:tcPr>
          <w:p w14:paraId="1F055CDD"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265AB982"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7DA510D" w14:textId="77777777" w:rsidR="00B9039D" w:rsidRDefault="00B9039D">
            <w:pPr>
              <w:rPr>
                <w:color w:val="000000"/>
              </w:rPr>
            </w:pPr>
          </w:p>
        </w:tc>
        <w:tc>
          <w:tcPr>
            <w:tcW w:w="5250" w:type="dxa"/>
            <w:tcBorders>
              <w:left w:val="single" w:sz="4" w:space="0" w:color="auto"/>
            </w:tcBorders>
            <w:vAlign w:val="center"/>
          </w:tcPr>
          <w:p w14:paraId="1D6427E2"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37A4EDC1"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085F62A9" w14:textId="77777777" w:rsidR="00B9039D" w:rsidRDefault="00B9039D">
            <w:pPr>
              <w:rPr>
                <w:color w:val="000000"/>
              </w:rPr>
            </w:pPr>
          </w:p>
        </w:tc>
        <w:tc>
          <w:tcPr>
            <w:tcW w:w="5250" w:type="dxa"/>
            <w:tcBorders>
              <w:left w:val="single" w:sz="4" w:space="0" w:color="auto"/>
            </w:tcBorders>
            <w:vAlign w:val="center"/>
          </w:tcPr>
          <w:p w14:paraId="4E5896FB"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1AD8EDF8"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04C4B0D" w14:textId="77777777" w:rsidR="00B9039D" w:rsidRDefault="00B9039D">
            <w:pPr>
              <w:rPr>
                <w:color w:val="000000"/>
              </w:rPr>
            </w:pPr>
          </w:p>
        </w:tc>
        <w:tc>
          <w:tcPr>
            <w:tcW w:w="5250" w:type="dxa"/>
            <w:tcBorders>
              <w:left w:val="single" w:sz="4" w:space="0" w:color="auto"/>
            </w:tcBorders>
            <w:vAlign w:val="center"/>
          </w:tcPr>
          <w:p w14:paraId="39E82B7B"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7C094A18"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6281750" w14:textId="77777777" w:rsidR="00B9039D" w:rsidRDefault="00B9039D">
            <w:pPr>
              <w:rPr>
                <w:color w:val="000000"/>
              </w:rPr>
            </w:pPr>
          </w:p>
        </w:tc>
        <w:tc>
          <w:tcPr>
            <w:tcW w:w="5250" w:type="dxa"/>
            <w:tcBorders>
              <w:left w:val="single" w:sz="4" w:space="0" w:color="auto"/>
            </w:tcBorders>
            <w:vAlign w:val="center"/>
          </w:tcPr>
          <w:p w14:paraId="0B133C9F"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27D04003"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19D60A8" w14:textId="77777777" w:rsidR="00B9039D" w:rsidRDefault="00B9039D">
            <w:pPr>
              <w:rPr>
                <w:color w:val="000000"/>
              </w:rPr>
            </w:pPr>
          </w:p>
        </w:tc>
        <w:tc>
          <w:tcPr>
            <w:tcW w:w="5250" w:type="dxa"/>
            <w:tcBorders>
              <w:left w:val="single" w:sz="4" w:space="0" w:color="auto"/>
            </w:tcBorders>
            <w:vAlign w:val="center"/>
          </w:tcPr>
          <w:p w14:paraId="3D92122E"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1440C9A5"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E30A73B" w14:textId="77777777" w:rsidR="00B9039D" w:rsidRDefault="00B9039D">
            <w:pPr>
              <w:rPr>
                <w:color w:val="000000"/>
              </w:rPr>
            </w:pPr>
          </w:p>
        </w:tc>
        <w:tc>
          <w:tcPr>
            <w:tcW w:w="5250" w:type="dxa"/>
            <w:tcBorders>
              <w:left w:val="single" w:sz="4" w:space="0" w:color="auto"/>
            </w:tcBorders>
            <w:vAlign w:val="center"/>
          </w:tcPr>
          <w:p w14:paraId="3B8C6663"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4C78F194"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1A63C75" w14:textId="77777777" w:rsidR="00B9039D" w:rsidRDefault="00B9039D">
            <w:pPr>
              <w:rPr>
                <w:color w:val="000000"/>
              </w:rPr>
            </w:pPr>
          </w:p>
        </w:tc>
        <w:tc>
          <w:tcPr>
            <w:tcW w:w="5250" w:type="dxa"/>
            <w:tcBorders>
              <w:left w:val="single" w:sz="4" w:space="0" w:color="auto"/>
            </w:tcBorders>
            <w:vAlign w:val="center"/>
          </w:tcPr>
          <w:p w14:paraId="316A0CC7"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4A4EF56F"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B6FEED2" w14:textId="77777777" w:rsidR="00B9039D" w:rsidRDefault="00B9039D">
            <w:pPr>
              <w:rPr>
                <w:color w:val="000000"/>
              </w:rPr>
            </w:pPr>
          </w:p>
        </w:tc>
        <w:tc>
          <w:tcPr>
            <w:tcW w:w="5250" w:type="dxa"/>
            <w:tcBorders>
              <w:left w:val="single" w:sz="4" w:space="0" w:color="auto"/>
            </w:tcBorders>
            <w:vAlign w:val="center"/>
          </w:tcPr>
          <w:p w14:paraId="3029AFED"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40450C74"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5343CBA" w14:textId="77777777" w:rsidR="00B9039D" w:rsidRDefault="00B9039D">
            <w:pPr>
              <w:rPr>
                <w:color w:val="000000"/>
              </w:rPr>
            </w:pPr>
          </w:p>
        </w:tc>
        <w:tc>
          <w:tcPr>
            <w:tcW w:w="5250" w:type="dxa"/>
            <w:tcBorders>
              <w:left w:val="single" w:sz="4" w:space="0" w:color="auto"/>
            </w:tcBorders>
            <w:vAlign w:val="center"/>
          </w:tcPr>
          <w:p w14:paraId="500A900C"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338ECA78"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6FA32FA3" w14:textId="77777777" w:rsidR="00B9039D" w:rsidRDefault="00B9039D">
            <w:pPr>
              <w:rPr>
                <w:color w:val="000000"/>
              </w:rPr>
            </w:pPr>
          </w:p>
        </w:tc>
        <w:tc>
          <w:tcPr>
            <w:tcW w:w="5250" w:type="dxa"/>
            <w:tcBorders>
              <w:left w:val="single" w:sz="4" w:space="0" w:color="auto"/>
            </w:tcBorders>
            <w:vAlign w:val="center"/>
          </w:tcPr>
          <w:p w14:paraId="626764B1"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398AB30D"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3696B00" w14:textId="77777777" w:rsidR="00B9039D" w:rsidRDefault="00B9039D">
            <w:pPr>
              <w:rPr>
                <w:color w:val="000000"/>
              </w:rPr>
            </w:pPr>
          </w:p>
        </w:tc>
        <w:tc>
          <w:tcPr>
            <w:tcW w:w="5250" w:type="dxa"/>
            <w:tcBorders>
              <w:left w:val="single" w:sz="4" w:space="0" w:color="auto"/>
            </w:tcBorders>
            <w:vAlign w:val="center"/>
          </w:tcPr>
          <w:p w14:paraId="4E3A9C4A"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2D142712"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257AD76" w14:textId="77777777" w:rsidR="00B9039D" w:rsidRDefault="00B9039D">
            <w:pPr>
              <w:rPr>
                <w:color w:val="000000"/>
              </w:rPr>
            </w:pPr>
          </w:p>
        </w:tc>
        <w:tc>
          <w:tcPr>
            <w:tcW w:w="5250" w:type="dxa"/>
            <w:tcBorders>
              <w:left w:val="single" w:sz="4" w:space="0" w:color="auto"/>
            </w:tcBorders>
            <w:vAlign w:val="center"/>
          </w:tcPr>
          <w:p w14:paraId="48A640E3"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35DE6B14"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1F48397" w14:textId="77777777" w:rsidR="00B9039D" w:rsidRDefault="00B9039D">
            <w:pPr>
              <w:rPr>
                <w:color w:val="000000"/>
              </w:rPr>
            </w:pPr>
          </w:p>
        </w:tc>
        <w:tc>
          <w:tcPr>
            <w:tcW w:w="5250" w:type="dxa"/>
            <w:tcBorders>
              <w:left w:val="single" w:sz="4" w:space="0" w:color="auto"/>
            </w:tcBorders>
            <w:vAlign w:val="center"/>
          </w:tcPr>
          <w:p w14:paraId="0C6911D9"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2D8B5F32"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05A833B" w14:textId="77777777" w:rsidR="00B9039D" w:rsidRDefault="00B9039D">
            <w:pPr>
              <w:rPr>
                <w:color w:val="000000"/>
              </w:rPr>
            </w:pPr>
          </w:p>
        </w:tc>
        <w:tc>
          <w:tcPr>
            <w:tcW w:w="5250" w:type="dxa"/>
            <w:tcBorders>
              <w:left w:val="single" w:sz="4" w:space="0" w:color="auto"/>
            </w:tcBorders>
            <w:vAlign w:val="center"/>
          </w:tcPr>
          <w:p w14:paraId="1B69310C"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54BC0DC1"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0BEAF6A" w14:textId="77777777" w:rsidR="00B9039D" w:rsidRDefault="00B9039D">
            <w:pPr>
              <w:rPr>
                <w:color w:val="000000"/>
              </w:rPr>
            </w:pPr>
          </w:p>
        </w:tc>
        <w:tc>
          <w:tcPr>
            <w:tcW w:w="5250" w:type="dxa"/>
            <w:tcBorders>
              <w:left w:val="single" w:sz="4" w:space="0" w:color="auto"/>
            </w:tcBorders>
            <w:vAlign w:val="center"/>
          </w:tcPr>
          <w:p w14:paraId="1E5C447C"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bl>
    <w:p w14:paraId="498F1B79" w14:textId="25A9E99C" w:rsidR="00EB7C22" w:rsidRDefault="00EB7C22">
      <w:pPr>
        <w:pBdr>
          <w:top w:val="nil"/>
          <w:left w:val="nil"/>
          <w:bottom w:val="nil"/>
          <w:right w:val="nil"/>
          <w:between w:val="nil"/>
        </w:pBdr>
        <w:ind w:left="720"/>
        <w:rPr>
          <w:color w:val="000000"/>
        </w:rPr>
      </w:pPr>
    </w:p>
    <w:sectPr w:rsidR="00EB7C22">
      <w:headerReference w:type="default" r:id="rId18"/>
      <w:footerReference w:type="default" r:id="rId19"/>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6FF45" w14:textId="77777777" w:rsidR="00F15285" w:rsidRDefault="00F15285">
      <w:pPr>
        <w:spacing w:after="0" w:line="240" w:lineRule="auto"/>
      </w:pPr>
      <w:r>
        <w:separator/>
      </w:r>
    </w:p>
  </w:endnote>
  <w:endnote w:type="continuationSeparator" w:id="0">
    <w:p w14:paraId="1BF81AB3" w14:textId="77777777" w:rsidR="00F15285" w:rsidRDefault="00F15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6CD4" w14:textId="77777777" w:rsidR="00EB7C22" w:rsidRDefault="00EB7C22">
    <w:pPr>
      <w:pBdr>
        <w:top w:val="nil"/>
        <w:left w:val="nil"/>
        <w:bottom w:val="nil"/>
        <w:right w:val="nil"/>
        <w:between w:val="nil"/>
      </w:pBdr>
      <w:tabs>
        <w:tab w:val="center" w:pos="4536"/>
        <w:tab w:val="right" w:pos="9072"/>
      </w:tabs>
      <w:spacing w:after="0" w:line="240" w:lineRule="auto"/>
      <w:rPr>
        <w:color w:val="000000"/>
      </w:rPr>
    </w:pPr>
  </w:p>
  <w:p w14:paraId="5BABE3EB" w14:textId="77777777" w:rsidR="00EB7C22" w:rsidRDefault="00EB7C2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13350" w14:textId="77777777" w:rsidR="00F15285" w:rsidRDefault="00F15285">
      <w:pPr>
        <w:spacing w:after="0" w:line="240" w:lineRule="auto"/>
      </w:pPr>
      <w:r>
        <w:separator/>
      </w:r>
    </w:p>
  </w:footnote>
  <w:footnote w:type="continuationSeparator" w:id="0">
    <w:p w14:paraId="2C74BC19" w14:textId="77777777" w:rsidR="00F15285" w:rsidRDefault="00F15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A9AC5" w14:textId="77777777" w:rsidR="001C1271" w:rsidRDefault="001C1271" w:rsidP="001C1271">
    <w:pPr>
      <w:ind w:left="-284"/>
      <w:rPr>
        <w:b/>
        <w:i/>
        <w:sz w:val="24"/>
        <w:szCs w:val="24"/>
      </w:rPr>
    </w:pPr>
    <w:r>
      <w:rPr>
        <w:noProof/>
        <w:lang w:val="de-DE" w:eastAsia="de-DE"/>
      </w:rPr>
      <w:drawing>
        <wp:inline distT="0" distB="0" distL="0" distR="0" wp14:anchorId="6CA6B64A" wp14:editId="52AC2FFD">
          <wp:extent cx="2658326" cy="6889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ofinanzierung_durch_E_RGB.jpg"/>
                  <pic:cNvPicPr/>
                </pic:nvPicPr>
                <pic:blipFill>
                  <a:blip r:embed="rId1">
                    <a:extLst>
                      <a:ext uri="{28A0092B-C50C-407E-A947-70E740481C1C}">
                        <a14:useLocalDpi xmlns:a14="http://schemas.microsoft.com/office/drawing/2010/main" val="0"/>
                      </a:ext>
                    </a:extLst>
                  </a:blip>
                  <a:stretch>
                    <a:fillRect/>
                  </a:stretch>
                </pic:blipFill>
                <pic:spPr>
                  <a:xfrm>
                    <a:off x="0" y="0"/>
                    <a:ext cx="2670163" cy="691971"/>
                  </a:xfrm>
                  <a:prstGeom prst="rect">
                    <a:avLst/>
                  </a:prstGeom>
                </pic:spPr>
              </pic:pic>
            </a:graphicData>
          </a:graphic>
        </wp:inline>
      </w:drawing>
    </w:r>
    <w:r w:rsidR="000A4F36">
      <w:t xml:space="preserve">                                       </w:t>
    </w:r>
    <w:r w:rsidR="009C7FF1">
      <w:pict w14:anchorId="60EAD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41.5pt">
          <v:imagedata r:id="rId2" o:title="logo-full-700x185"/>
        </v:shape>
      </w:pict>
    </w:r>
    <w:r w:rsidR="000A4F36">
      <w:br/>
    </w:r>
    <w:r w:rsidR="000A4F36">
      <w:rPr>
        <w:b/>
        <w:i/>
        <w:sz w:val="24"/>
        <w:szCs w:val="24"/>
      </w:rPr>
      <w:t xml:space="preserve">   </w:t>
    </w:r>
    <w:proofErr w:type="spellStart"/>
    <w:r>
      <w:rPr>
        <w:b/>
        <w:i/>
        <w:sz w:val="24"/>
        <w:szCs w:val="24"/>
      </w:rPr>
      <w:t>Projektnummer</w:t>
    </w:r>
    <w:proofErr w:type="spellEnd"/>
    <w:r>
      <w:rPr>
        <w:b/>
        <w:i/>
        <w:sz w:val="24"/>
        <w:szCs w:val="24"/>
      </w:rPr>
      <w:t xml:space="preserve"> 2020-1-DE02-KA204-007679</w:t>
    </w:r>
  </w:p>
  <w:p w14:paraId="075E4DCE" w14:textId="54269122" w:rsidR="00EB7C22" w:rsidRDefault="00EB7C22" w:rsidP="001C12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MTcxMTMztTAzNDBS0lEKTi0uzszPAykwrAUAGJkBUywAAAA="/>
  </w:docVars>
  <w:rsids>
    <w:rsidRoot w:val="00EB7C22"/>
    <w:rsid w:val="000A4F36"/>
    <w:rsid w:val="001C1271"/>
    <w:rsid w:val="003F22F0"/>
    <w:rsid w:val="005E0FD5"/>
    <w:rsid w:val="006C2F2E"/>
    <w:rsid w:val="009C7FF1"/>
    <w:rsid w:val="00A304C4"/>
    <w:rsid w:val="00B9007B"/>
    <w:rsid w:val="00B9039D"/>
    <w:rsid w:val="00DA3C80"/>
    <w:rsid w:val="00EB7C22"/>
    <w:rsid w:val="00F15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D20CD"/>
  <w15:docId w15:val="{08FD5F9C-260D-4579-9856-A00D2C01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67C3"/>
  </w:style>
  <w:style w:type="paragraph" w:styleId="berschrift1">
    <w:name w:val="heading 1"/>
    <w:basedOn w:val="Standard"/>
    <w:next w:val="Standard"/>
    <w:link w:val="berschrift1Zchn"/>
    <w:uiPriority w:val="9"/>
    <w:qFormat/>
    <w:rsid w:val="000A67C3"/>
    <w:pPr>
      <w:keepNext/>
      <w:keepLines/>
      <w:spacing w:before="240" w:after="0"/>
      <w:jc w:val="center"/>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heading 3"/>
    <w:basedOn w:val="Standard"/>
    <w:next w:val="Standard"/>
    <w:link w:val="TitelZchn"/>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berschrift1Zchn">
    <w:name w:val="Überschrift 1 Zchn"/>
    <w:basedOn w:val="Absatz-Standardschriftart"/>
    <w:link w:val="berschrift1"/>
    <w:uiPriority w:val="9"/>
    <w:rsid w:val="000A67C3"/>
    <w:rPr>
      <w:rFonts w:ascii="Calibri" w:eastAsiaTheme="majorEastAsia" w:hAnsi="Calibri" w:cstheme="majorBidi"/>
      <w:b/>
      <w:sz w:val="24"/>
      <w:szCs w:val="32"/>
    </w:rPr>
  </w:style>
  <w:style w:type="paragraph" w:styleId="Kopfzeile">
    <w:name w:val="header"/>
    <w:basedOn w:val="Standard"/>
    <w:link w:val="KopfzeileZchn"/>
    <w:uiPriority w:val="99"/>
    <w:unhideWhenUsed/>
    <w:rsid w:val="000A67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67C3"/>
    <w:rPr>
      <w:rFonts w:ascii="Arial" w:hAnsi="Arial"/>
    </w:rPr>
  </w:style>
  <w:style w:type="paragraph" w:styleId="Fuzeile">
    <w:name w:val="footer"/>
    <w:basedOn w:val="Standard"/>
    <w:link w:val="FuzeileZchn"/>
    <w:uiPriority w:val="99"/>
    <w:unhideWhenUsed/>
    <w:rsid w:val="000A67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67C3"/>
    <w:rPr>
      <w:rFonts w:ascii="Arial" w:hAnsi="Arial"/>
    </w:rPr>
  </w:style>
  <w:style w:type="character" w:customStyle="1" w:styleId="berschrift2Zchn">
    <w:name w:val="Überschrift 2 Zchn"/>
    <w:basedOn w:val="Absatz-Standardschriftart"/>
    <w:link w:val="berschrift2"/>
    <w:uiPriority w:val="9"/>
    <w:semiHidden/>
    <w:rsid w:val="000A67C3"/>
    <w:rPr>
      <w:rFonts w:ascii="Calibri" w:eastAsiaTheme="majorEastAsia" w:hAnsi="Calibri" w:cstheme="majorBidi"/>
      <w:b/>
      <w:sz w:val="24"/>
      <w:szCs w:val="26"/>
    </w:rPr>
  </w:style>
  <w:style w:type="character" w:customStyle="1" w:styleId="TitelZchn">
    <w:name w:val="Titel Zchn"/>
    <w:aliases w:val="heading 3 Zchn"/>
    <w:basedOn w:val="Absatz-Standardschriftart"/>
    <w:link w:val="Titel"/>
    <w:uiPriority w:val="10"/>
    <w:rsid w:val="000A67C3"/>
    <w:rPr>
      <w:rFonts w:ascii="Calibri" w:eastAsiaTheme="majorEastAsia" w:hAnsi="Calibri" w:cstheme="majorBidi"/>
      <w:i/>
      <w:spacing w:val="-10"/>
      <w:kern w:val="28"/>
      <w:sz w:val="24"/>
      <w:szCs w:val="56"/>
    </w:rPr>
  </w:style>
  <w:style w:type="paragraph" w:styleId="Listenabsatz">
    <w:name w:val="List Paragraph"/>
    <w:basedOn w:val="Standard"/>
    <w:link w:val="ListenabsatzZchn"/>
    <w:uiPriority w:val="34"/>
    <w:qFormat/>
    <w:rsid w:val="005B411B"/>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styleId="Tabellenraster">
    <w:name w:val="Table Grid"/>
    <w:basedOn w:val="NormaleTabelle"/>
    <w:uiPriority w:val="39"/>
    <w:rsid w:val="00B9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6farbigAkzent1">
    <w:name w:val="List Table 6 Colorful Accent 1"/>
    <w:basedOn w:val="NormaleTabelle"/>
    <w:uiPriority w:val="51"/>
    <w:rsid w:val="00B9039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enabsatzZchn">
    <w:name w:val="Listenabsatz Zchn"/>
    <w:basedOn w:val="Absatz-Standardschriftart"/>
    <w:link w:val="Listenabsatz"/>
    <w:uiPriority w:val="34"/>
    <w:rsid w:val="009C7FF1"/>
  </w:style>
  <w:style w:type="character" w:styleId="Fett">
    <w:name w:val="Strong"/>
    <w:basedOn w:val="Absatz-Standardschriftart"/>
    <w:uiPriority w:val="22"/>
    <w:qFormat/>
    <w:rsid w:val="009C7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Wielga</dc:creator>
  <cp:lastModifiedBy>Jenny Wielga</cp:lastModifiedBy>
  <cp:revision>4</cp:revision>
  <dcterms:created xsi:type="dcterms:W3CDTF">2022-06-21T09:15:00Z</dcterms:created>
  <dcterms:modified xsi:type="dcterms:W3CDTF">2023-01-02T15:53:00Z</dcterms:modified>
</cp:coreProperties>
</file>